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BA26BD" w14:textId="77777777" w:rsidR="00763C1D" w:rsidRPr="002C6341" w:rsidRDefault="002C6341">
      <w:pPr>
        <w:rPr>
          <w:b/>
          <w:noProof/>
          <w:color w:val="008080"/>
          <w:sz w:val="16"/>
          <w:szCs w:val="16"/>
          <w:lang w:eastAsia="es-ES"/>
        </w:rPr>
      </w:pPr>
      <w:r w:rsidRPr="002C6341">
        <w:rPr>
          <w:b/>
          <w:noProof/>
          <w:color w:val="008080"/>
          <w:sz w:val="16"/>
          <w:szCs w:val="16"/>
          <w:lang w:val="es-ES" w:eastAsia="es-ES"/>
        </w:rPr>
        <w:drawing>
          <wp:anchor distT="0" distB="0" distL="114300" distR="114300" simplePos="0" relativeHeight="251658240" behindDoc="1" locked="0" layoutInCell="1" allowOverlap="1" wp14:anchorId="78C264E8" wp14:editId="54A60A3F">
            <wp:simplePos x="0" y="0"/>
            <wp:positionH relativeFrom="column">
              <wp:posOffset>3658350</wp:posOffset>
            </wp:positionH>
            <wp:positionV relativeFrom="paragraph">
              <wp:posOffset>-83416</wp:posOffset>
            </wp:positionV>
            <wp:extent cx="2563091" cy="706582"/>
            <wp:effectExtent l="0" t="0" r="0" b="0"/>
            <wp:wrapNone/>
            <wp:docPr id="3" name="Imagen 3" descr="IF-VIG copyright.png"/>
            <wp:cNvGraphicFramePr/>
            <a:graphic xmlns:a="http://schemas.openxmlformats.org/drawingml/2006/main">
              <a:graphicData uri="http://schemas.openxmlformats.org/drawingml/2006/picture">
                <pic:pic xmlns:pic="http://schemas.openxmlformats.org/drawingml/2006/picture">
                  <pic:nvPicPr>
                    <pic:cNvPr id="6" name="5 Imagen" descr="IF-VIG copyright.png"/>
                    <pic:cNvPicPr>
                      <a:picLocks noChangeAspect="1"/>
                    </pic:cNvPicPr>
                  </pic:nvPicPr>
                  <pic:blipFill>
                    <a:blip r:embed="rId8" cstate="print">
                      <a:duotone>
                        <a:schemeClr val="accent5">
                          <a:shade val="45000"/>
                          <a:satMod val="135000"/>
                        </a:schemeClr>
                        <a:prstClr val="white"/>
                      </a:duotone>
                      <a:lum bright="-25000" contrast="41000"/>
                    </a:blip>
                    <a:stretch>
                      <a:fillRect/>
                    </a:stretch>
                  </pic:blipFill>
                  <pic:spPr>
                    <a:xfrm>
                      <a:off x="0" y="0"/>
                      <a:ext cx="2563091" cy="706582"/>
                    </a:xfrm>
                    <a:prstGeom prst="rect">
                      <a:avLst/>
                    </a:prstGeom>
                  </pic:spPr>
                </pic:pic>
              </a:graphicData>
            </a:graphic>
          </wp:anchor>
        </w:drawing>
      </w:r>
    </w:p>
    <w:p w14:paraId="5C6CD1E3" w14:textId="77777777" w:rsidR="0071669D" w:rsidRPr="00A024B5" w:rsidRDefault="00850095">
      <w:pPr>
        <w:rPr>
          <w:b/>
          <w:color w:val="008080"/>
          <w:sz w:val="32"/>
          <w:szCs w:val="32"/>
        </w:rPr>
      </w:pPr>
      <w:r w:rsidRPr="00A024B5">
        <w:rPr>
          <w:b/>
          <w:noProof/>
          <w:color w:val="008080"/>
          <w:sz w:val="32"/>
          <w:szCs w:val="32"/>
          <w:lang w:eastAsia="es-ES"/>
        </w:rPr>
        <w:t>RECOMENACIONS PER A LA UTILITZACIÓ DE L’</w:t>
      </w:r>
    </w:p>
    <w:p w14:paraId="55BCD844" w14:textId="77777777" w:rsidR="00850095" w:rsidRPr="00A024B5" w:rsidRDefault="00850095" w:rsidP="00850095">
      <w:pPr>
        <w:spacing w:after="0"/>
        <w:rPr>
          <w:b/>
          <w:color w:val="008080"/>
          <w:sz w:val="24"/>
          <w:szCs w:val="24"/>
        </w:rPr>
      </w:pPr>
      <w:r w:rsidRPr="00A024B5">
        <w:rPr>
          <w:b/>
          <w:color w:val="008080"/>
          <w:sz w:val="24"/>
          <w:szCs w:val="24"/>
        </w:rPr>
        <w:t>ANTECEDENTS</w:t>
      </w:r>
    </w:p>
    <w:p w14:paraId="48C18AA2" w14:textId="77777777" w:rsidR="004922A9" w:rsidRPr="00A024B5" w:rsidRDefault="004922A9" w:rsidP="00850095">
      <w:pPr>
        <w:spacing w:after="0"/>
        <w:rPr>
          <w:sz w:val="8"/>
          <w:szCs w:val="8"/>
        </w:rPr>
      </w:pPr>
    </w:p>
    <w:p w14:paraId="43F05233" w14:textId="77777777" w:rsidR="00850095" w:rsidRPr="00A024B5" w:rsidRDefault="004922A9" w:rsidP="00850095">
      <w:pPr>
        <w:spacing w:after="0"/>
      </w:pPr>
      <w:r w:rsidRPr="00A024B5">
        <w:rPr>
          <w:noProof/>
          <w:lang w:val="es-ES" w:eastAsia="es-ES"/>
        </w:rPr>
        <w:drawing>
          <wp:anchor distT="0" distB="0" distL="114300" distR="114300" simplePos="0" relativeHeight="251662336" behindDoc="1" locked="0" layoutInCell="1" allowOverlap="1" wp14:anchorId="00E3F75F" wp14:editId="44959AE1">
            <wp:simplePos x="0" y="0"/>
            <wp:positionH relativeFrom="column">
              <wp:posOffset>2038477</wp:posOffset>
            </wp:positionH>
            <wp:positionV relativeFrom="paragraph">
              <wp:posOffset>333502</wp:posOffset>
            </wp:positionV>
            <wp:extent cx="1316736" cy="377952"/>
            <wp:effectExtent l="0" t="0" r="0" b="0"/>
            <wp:wrapNone/>
            <wp:docPr id="2" name="Imagen 3" descr="IF-VIG copyright.png"/>
            <wp:cNvGraphicFramePr/>
            <a:graphic xmlns:a="http://schemas.openxmlformats.org/drawingml/2006/main">
              <a:graphicData uri="http://schemas.openxmlformats.org/drawingml/2006/picture">
                <pic:pic xmlns:pic="http://schemas.openxmlformats.org/drawingml/2006/picture">
                  <pic:nvPicPr>
                    <pic:cNvPr id="6" name="5 Imagen" descr="IF-VIG copyright.png"/>
                    <pic:cNvPicPr>
                      <a:picLocks noChangeAspect="1"/>
                    </pic:cNvPicPr>
                  </pic:nvPicPr>
                  <pic:blipFill>
                    <a:blip r:embed="rId8" cstate="print">
                      <a:duotone>
                        <a:schemeClr val="accent5">
                          <a:shade val="45000"/>
                          <a:satMod val="135000"/>
                        </a:schemeClr>
                        <a:prstClr val="white"/>
                      </a:duotone>
                      <a:lum bright="-25000" contrast="41000"/>
                    </a:blip>
                    <a:stretch>
                      <a:fillRect/>
                    </a:stretch>
                  </pic:blipFill>
                  <pic:spPr>
                    <a:xfrm>
                      <a:off x="0" y="0"/>
                      <a:ext cx="1316736" cy="377952"/>
                    </a:xfrm>
                    <a:prstGeom prst="rect">
                      <a:avLst/>
                    </a:prstGeom>
                  </pic:spPr>
                </pic:pic>
              </a:graphicData>
            </a:graphic>
          </wp:anchor>
        </w:drawing>
      </w:r>
      <w:r w:rsidR="00850095" w:rsidRPr="00A024B5">
        <w:t>Davant el repte que la complexitat clínica dels pacients amb múltiples malalties i condicions cròniques,  és  probable que la valoració quantitativa del grau de fragilitat pugui oferir</w:t>
      </w:r>
      <w:r w:rsidR="00261D77">
        <w:t>.nos</w:t>
      </w:r>
      <w:r w:rsidR="00850095" w:rsidRPr="00A024B5">
        <w:t xml:space="preserve"> algunes respostes concretes i pragmàtiques.</w:t>
      </w:r>
    </w:p>
    <w:p w14:paraId="758E5733" w14:textId="77777777" w:rsidR="004922A9" w:rsidRPr="00A024B5" w:rsidRDefault="004922A9" w:rsidP="004922A9">
      <w:pPr>
        <w:spacing w:after="0"/>
        <w:rPr>
          <w:sz w:val="10"/>
          <w:szCs w:val="10"/>
        </w:rPr>
      </w:pPr>
    </w:p>
    <w:p w14:paraId="70B43636" w14:textId="77777777" w:rsidR="00850095" w:rsidRPr="00A024B5" w:rsidRDefault="00261D77" w:rsidP="004922A9">
      <w:pPr>
        <w:spacing w:after="0"/>
      </w:pPr>
      <w:r>
        <w:t xml:space="preserve">Amb aquest objectiu s’ha </w:t>
      </w:r>
      <w:r w:rsidR="00850095" w:rsidRPr="00A024B5">
        <w:t xml:space="preserve">dissenyar </w:t>
      </w:r>
      <w:r w:rsidR="007D2DB7" w:rsidRPr="00A024B5">
        <w:t xml:space="preserve">l’          </w:t>
      </w:r>
      <w:r w:rsidR="00A024B5">
        <w:t xml:space="preserve">                         </w:t>
      </w:r>
      <w:r w:rsidR="007D2DB7" w:rsidRPr="00A024B5">
        <w:t xml:space="preserve"> -</w:t>
      </w:r>
      <w:r w:rsidR="00850095" w:rsidRPr="00A024B5">
        <w:t xml:space="preserve"> Índex de Fragilitat basat en la</w:t>
      </w:r>
      <w:r w:rsidR="007D2DB7" w:rsidRPr="00A024B5">
        <w:t xml:space="preserve"> Valoració Integral Geriàtrica-,</w:t>
      </w:r>
      <w:r w:rsidR="00850095" w:rsidRPr="00A024B5">
        <w:t>que ha demostrat ser un</w:t>
      </w:r>
      <w:r w:rsidR="00B92E7E" w:rsidRPr="00A024B5">
        <w:t xml:space="preserve"> instrument </w:t>
      </w:r>
      <w:r w:rsidR="00850095" w:rsidRPr="00A024B5">
        <w:rPr>
          <w:color w:val="008080"/>
        </w:rPr>
        <w:t>senzill</w:t>
      </w:r>
      <w:r w:rsidR="00850095" w:rsidRPr="00A024B5">
        <w:t xml:space="preserve"> (respecte el contingut), </w:t>
      </w:r>
      <w:r w:rsidR="00850095" w:rsidRPr="00A024B5">
        <w:rPr>
          <w:color w:val="008080"/>
        </w:rPr>
        <w:t>ràpid</w:t>
      </w:r>
      <w:r w:rsidR="00B92E7E" w:rsidRPr="00A024B5">
        <w:t xml:space="preserve"> </w:t>
      </w:r>
      <w:r w:rsidR="00850095" w:rsidRPr="00A024B5">
        <w:t xml:space="preserve"> (en el temps d'administració), amb excel·lent </w:t>
      </w:r>
      <w:r w:rsidR="00850095" w:rsidRPr="00A024B5">
        <w:rPr>
          <w:color w:val="008080"/>
        </w:rPr>
        <w:t>capacitat discriminativa</w:t>
      </w:r>
      <w:r w:rsidR="00850095" w:rsidRPr="00A024B5">
        <w:t xml:space="preserve"> (en el diagnòstic situacional) </w:t>
      </w:r>
      <w:r w:rsidR="00850095" w:rsidRPr="00A024B5">
        <w:rPr>
          <w:color w:val="008080"/>
        </w:rPr>
        <w:t>i predictiva</w:t>
      </w:r>
      <w:r w:rsidR="00850095" w:rsidRPr="00A024B5">
        <w:t xml:space="preserve"> (amb elevada correlació amb mortalitat). </w:t>
      </w:r>
    </w:p>
    <w:p w14:paraId="4C90AB08" w14:textId="77777777" w:rsidR="002C6341" w:rsidRDefault="007D2DB7" w:rsidP="002C6341">
      <w:pPr>
        <w:rPr>
          <w:sz w:val="16"/>
          <w:szCs w:val="16"/>
        </w:rPr>
      </w:pPr>
      <w:r w:rsidRPr="00A024B5">
        <w:rPr>
          <w:noProof/>
          <w:sz w:val="16"/>
          <w:szCs w:val="16"/>
          <w:lang w:val="es-ES" w:eastAsia="es-ES"/>
        </w:rPr>
        <w:drawing>
          <wp:anchor distT="0" distB="0" distL="114300" distR="114300" simplePos="0" relativeHeight="251664384" behindDoc="1" locked="0" layoutInCell="1" allowOverlap="1" wp14:anchorId="3A637964" wp14:editId="1534B37E">
            <wp:simplePos x="0" y="0"/>
            <wp:positionH relativeFrom="column">
              <wp:posOffset>885974</wp:posOffset>
            </wp:positionH>
            <wp:positionV relativeFrom="paragraph">
              <wp:posOffset>47401</wp:posOffset>
            </wp:positionV>
            <wp:extent cx="1549102" cy="473337"/>
            <wp:effectExtent l="0" t="0" r="0" b="0"/>
            <wp:wrapNone/>
            <wp:docPr id="4" name="Imagen 3" descr="IF-VIG copyright.png"/>
            <wp:cNvGraphicFramePr/>
            <a:graphic xmlns:a="http://schemas.openxmlformats.org/drawingml/2006/main">
              <a:graphicData uri="http://schemas.openxmlformats.org/drawingml/2006/picture">
                <pic:pic xmlns:pic="http://schemas.openxmlformats.org/drawingml/2006/picture">
                  <pic:nvPicPr>
                    <pic:cNvPr id="6" name="5 Imagen" descr="IF-VIG copyright.png"/>
                    <pic:cNvPicPr>
                      <a:picLocks noChangeAspect="1"/>
                    </pic:cNvPicPr>
                  </pic:nvPicPr>
                  <pic:blipFill>
                    <a:blip r:embed="rId8" cstate="print">
                      <a:duotone>
                        <a:schemeClr val="accent5">
                          <a:shade val="45000"/>
                          <a:satMod val="135000"/>
                        </a:schemeClr>
                        <a:prstClr val="white"/>
                      </a:duotone>
                      <a:lum bright="-25000" contrast="41000"/>
                    </a:blip>
                    <a:stretch>
                      <a:fillRect/>
                    </a:stretch>
                  </pic:blipFill>
                  <pic:spPr>
                    <a:xfrm>
                      <a:off x="0" y="0"/>
                      <a:ext cx="1549102" cy="473337"/>
                    </a:xfrm>
                    <a:prstGeom prst="rect">
                      <a:avLst/>
                    </a:prstGeom>
                  </pic:spPr>
                </pic:pic>
              </a:graphicData>
            </a:graphic>
          </wp:anchor>
        </w:drawing>
      </w:r>
    </w:p>
    <w:p w14:paraId="64FE1DA8" w14:textId="77777777" w:rsidR="00767E16" w:rsidRPr="002C6341" w:rsidRDefault="00850095" w:rsidP="002C6341">
      <w:pPr>
        <w:rPr>
          <w:sz w:val="16"/>
          <w:szCs w:val="16"/>
        </w:rPr>
      </w:pPr>
      <w:r w:rsidRPr="00A024B5">
        <w:rPr>
          <w:b/>
          <w:color w:val="008080"/>
          <w:sz w:val="24"/>
          <w:szCs w:val="24"/>
        </w:rPr>
        <w:t>UTILITATS</w:t>
      </w:r>
      <w:r w:rsidR="007D2DB7" w:rsidRPr="00A024B5">
        <w:rPr>
          <w:b/>
          <w:color w:val="008080"/>
          <w:sz w:val="24"/>
          <w:szCs w:val="24"/>
        </w:rPr>
        <w:t xml:space="preserve"> DE L’  </w:t>
      </w:r>
    </w:p>
    <w:p w14:paraId="03C4A860" w14:textId="77777777" w:rsidR="002A7F31" w:rsidRPr="00A024B5" w:rsidRDefault="002A7F31" w:rsidP="002A7F31">
      <w:pPr>
        <w:spacing w:after="0"/>
        <w:rPr>
          <w:b/>
          <w:color w:val="008080"/>
          <w:sz w:val="8"/>
          <w:szCs w:val="8"/>
        </w:rPr>
      </w:pPr>
    </w:p>
    <w:tbl>
      <w:tblPr>
        <w:tblStyle w:val="Tablaconcuadrcula"/>
        <w:tblW w:w="13928" w:type="dxa"/>
        <w:tblInd w:w="108"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2956"/>
        <w:gridCol w:w="419"/>
        <w:gridCol w:w="2553"/>
        <w:gridCol w:w="941"/>
        <w:gridCol w:w="581"/>
        <w:gridCol w:w="2924"/>
        <w:gridCol w:w="140"/>
        <w:gridCol w:w="3414"/>
      </w:tblGrid>
      <w:tr w:rsidR="00B07516" w:rsidRPr="00A024B5" w14:paraId="0D826EEE" w14:textId="77777777" w:rsidTr="00261D77">
        <w:trPr>
          <w:trHeight w:val="1565"/>
        </w:trPr>
        <w:tc>
          <w:tcPr>
            <w:tcW w:w="3375" w:type="dxa"/>
            <w:gridSpan w:val="2"/>
            <w:tcBorders>
              <w:bottom w:val="single" w:sz="4" w:space="0" w:color="008080"/>
              <w:right w:val="nil"/>
            </w:tcBorders>
            <w:vAlign w:val="center"/>
          </w:tcPr>
          <w:p w14:paraId="2A7C2565" w14:textId="77777777" w:rsidR="00767E16" w:rsidRPr="00A024B5" w:rsidRDefault="00B92E7E" w:rsidP="002A7F31">
            <w:pPr>
              <w:rPr>
                <w:color w:val="E36C0A" w:themeColor="accent6" w:themeShade="BF"/>
                <w:sz w:val="22"/>
                <w:szCs w:val="22"/>
              </w:rPr>
            </w:pPr>
            <w:r w:rsidRPr="00A024B5">
              <w:rPr>
                <w:rFonts w:eastAsia="Arial Unicode MS" w:cs="Arial Unicode MS"/>
                <w:b/>
                <w:color w:val="008080"/>
                <w:sz w:val="22"/>
                <w:szCs w:val="22"/>
              </w:rPr>
              <w:t xml:space="preserve">VALORACIÓ DEL GRAU DE </w:t>
            </w:r>
            <w:r w:rsidR="00767E16" w:rsidRPr="00A024B5">
              <w:rPr>
                <w:rFonts w:eastAsia="Arial Unicode MS" w:cs="Arial Unicode MS"/>
                <w:b/>
                <w:color w:val="008080"/>
                <w:sz w:val="22"/>
                <w:szCs w:val="22"/>
              </w:rPr>
              <w:t>SEVERITA</w:t>
            </w:r>
            <w:r w:rsidR="00767E16" w:rsidRPr="00A024B5">
              <w:rPr>
                <w:rFonts w:eastAsia="Arial Unicode MS" w:cs="Arial Unicode MS"/>
                <w:color w:val="008080"/>
                <w:sz w:val="22"/>
                <w:szCs w:val="22"/>
              </w:rPr>
              <w:t>T:</w:t>
            </w:r>
            <w:r w:rsidR="00767E16" w:rsidRPr="00A024B5">
              <w:rPr>
                <w:rFonts w:eastAsia="Arial Unicode MS" w:cs="Arial Unicode MS"/>
                <w:sz w:val="22"/>
                <w:szCs w:val="22"/>
              </w:rPr>
              <w:t xml:space="preserve"> La determinació de l'IF-VIG en un moment concret del temps</w:t>
            </w:r>
            <w:r w:rsidR="00B07516" w:rsidRPr="00A024B5">
              <w:rPr>
                <w:rFonts w:eastAsia="Arial Unicode MS" w:cs="Arial Unicode MS"/>
                <w:sz w:val="22"/>
                <w:szCs w:val="22"/>
              </w:rPr>
              <w:t xml:space="preserve"> permet </w:t>
            </w:r>
            <w:r w:rsidR="00767E16" w:rsidRPr="00A024B5">
              <w:rPr>
                <w:rFonts w:eastAsia="Arial Unicode MS" w:cs="Arial Unicode MS"/>
                <w:sz w:val="22"/>
                <w:szCs w:val="22"/>
              </w:rPr>
              <w:t xml:space="preserve"> </w:t>
            </w:r>
            <w:r w:rsidR="000D3D94" w:rsidRPr="00A024B5">
              <w:rPr>
                <w:rFonts w:eastAsia="Arial Unicode MS" w:cs="Arial Unicode MS"/>
                <w:sz w:val="22"/>
                <w:szCs w:val="22"/>
              </w:rPr>
              <w:t>aproximar-nos a</w:t>
            </w:r>
            <w:r w:rsidR="00767E16" w:rsidRPr="00A024B5">
              <w:rPr>
                <w:rFonts w:eastAsia="Arial Unicode MS" w:cs="Arial Unicode MS"/>
                <w:sz w:val="22"/>
                <w:szCs w:val="22"/>
              </w:rPr>
              <w:t xml:space="preserve">l </w:t>
            </w:r>
            <w:r w:rsidR="00767E16" w:rsidRPr="00A024B5">
              <w:rPr>
                <w:rFonts w:eastAsia="Arial Unicode MS" w:cs="Arial Unicode MS"/>
                <w:b/>
                <w:sz w:val="22"/>
                <w:szCs w:val="22"/>
              </w:rPr>
              <w:t>diagnòstic situacional</w:t>
            </w:r>
            <w:r w:rsidR="00767E16" w:rsidRPr="00A024B5">
              <w:rPr>
                <w:rFonts w:eastAsia="Arial Unicode MS" w:cs="Arial Unicode MS"/>
                <w:sz w:val="22"/>
                <w:szCs w:val="22"/>
              </w:rPr>
              <w:t xml:space="preserve"> </w:t>
            </w:r>
            <w:r w:rsidR="00B07516" w:rsidRPr="00A024B5">
              <w:rPr>
                <w:rFonts w:eastAsia="Arial Unicode MS" w:cs="Arial Unicode MS"/>
                <w:sz w:val="22"/>
                <w:szCs w:val="22"/>
              </w:rPr>
              <w:t xml:space="preserve"> </w:t>
            </w:r>
            <w:r w:rsidR="00B07516" w:rsidRPr="00A024B5">
              <w:rPr>
                <w:rFonts w:eastAsia="Arial Unicode MS" w:cs="Arial Unicode MS"/>
                <w:i/>
                <w:color w:val="008080"/>
                <w:sz w:val="18"/>
                <w:szCs w:val="18"/>
              </w:rPr>
              <w:t>(“a quin moment de la seva trajectòria vital està aquella persona?”)</w:t>
            </w:r>
            <w:r w:rsidR="00767E16" w:rsidRPr="00A024B5">
              <w:rPr>
                <w:rFonts w:eastAsia="Arial Unicode MS" w:cs="Arial Unicode MS"/>
                <w:sz w:val="22"/>
                <w:szCs w:val="22"/>
              </w:rPr>
              <w:t xml:space="preserve">.   </w:t>
            </w:r>
          </w:p>
        </w:tc>
        <w:tc>
          <w:tcPr>
            <w:tcW w:w="2553" w:type="dxa"/>
            <w:tcBorders>
              <w:left w:val="nil"/>
              <w:right w:val="nil"/>
            </w:tcBorders>
          </w:tcPr>
          <w:p w14:paraId="77B36835" w14:textId="77777777" w:rsidR="00767E16" w:rsidRPr="00A024B5" w:rsidRDefault="00767E16">
            <w:pPr>
              <w:rPr>
                <w:b/>
                <w:color w:val="008080"/>
              </w:rPr>
            </w:pPr>
            <w:r w:rsidRPr="00A024B5">
              <w:rPr>
                <w:b/>
                <w:noProof/>
                <w:color w:val="008080"/>
                <w:lang w:val="es-ES"/>
              </w:rPr>
              <w:drawing>
                <wp:anchor distT="0" distB="0" distL="114300" distR="114300" simplePos="0" relativeHeight="251671552" behindDoc="1" locked="0" layoutInCell="1" allowOverlap="1" wp14:anchorId="21D6AB29" wp14:editId="43711B30">
                  <wp:simplePos x="0" y="0"/>
                  <wp:positionH relativeFrom="column">
                    <wp:posOffset>83857</wp:posOffset>
                  </wp:positionH>
                  <wp:positionV relativeFrom="paragraph">
                    <wp:posOffset>49904</wp:posOffset>
                  </wp:positionV>
                  <wp:extent cx="1804035" cy="871369"/>
                  <wp:effectExtent l="19050" t="0" r="5715" b="0"/>
                  <wp:wrapNone/>
                  <wp:docPr id="8"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1805139" cy="871902"/>
                          </a:xfrm>
                          <a:prstGeom prst="rect">
                            <a:avLst/>
                          </a:prstGeom>
                        </pic:spPr>
                      </pic:pic>
                    </a:graphicData>
                  </a:graphic>
                </wp:anchor>
              </w:drawing>
            </w:r>
          </w:p>
          <w:p w14:paraId="38B1B543" w14:textId="77777777" w:rsidR="00767E16" w:rsidRPr="00A024B5" w:rsidRDefault="00826BC5" w:rsidP="00767E16">
            <w:pPr>
              <w:rPr>
                <w:b/>
                <w:color w:val="008080"/>
              </w:rPr>
            </w:pPr>
            <w:r>
              <w:rPr>
                <w:b/>
                <w:noProof/>
                <w:color w:val="008080"/>
                <w:lang w:val="es-ES"/>
              </w:rPr>
              <w:drawing>
                <wp:anchor distT="0" distB="0" distL="114300" distR="114300" simplePos="0" relativeHeight="251676672" behindDoc="0" locked="0" layoutInCell="1" allowOverlap="1" wp14:anchorId="652CCB5D" wp14:editId="0282A134">
                  <wp:simplePos x="0" y="0"/>
                  <wp:positionH relativeFrom="column">
                    <wp:posOffset>1548823</wp:posOffset>
                  </wp:positionH>
                  <wp:positionV relativeFrom="paragraph">
                    <wp:posOffset>413962</wp:posOffset>
                  </wp:positionV>
                  <wp:extent cx="1236166" cy="1233055"/>
                  <wp:effectExtent l="19050" t="0" r="2084" b="0"/>
                  <wp:wrapNone/>
                  <wp:docPr id="5" name="Imagen 1"/>
                  <wp:cNvGraphicFramePr/>
                  <a:graphic xmlns:a="http://schemas.openxmlformats.org/drawingml/2006/main">
                    <a:graphicData uri="http://schemas.openxmlformats.org/drawingml/2006/picture">
                      <pic:pic xmlns:pic="http://schemas.openxmlformats.org/drawingml/2006/picture">
                        <pic:nvPicPr>
                          <pic:cNvPr id="28" name="Imagen 17"/>
                          <pic:cNvPicPr>
                            <a:picLocks noChangeAspect="1"/>
                          </pic:cNvPicPr>
                        </pic:nvPicPr>
                        <pic:blipFill>
                          <a:blip r:embed="rId10" cstate="print"/>
                          <a:stretch>
                            <a:fillRect/>
                          </a:stretch>
                        </pic:blipFill>
                        <pic:spPr>
                          <a:xfrm>
                            <a:off x="0" y="0"/>
                            <a:ext cx="1236166" cy="1233055"/>
                          </a:xfrm>
                          <a:prstGeom prst="rect">
                            <a:avLst/>
                          </a:prstGeom>
                        </pic:spPr>
                      </pic:pic>
                    </a:graphicData>
                  </a:graphic>
                </wp:anchor>
              </w:drawing>
            </w:r>
          </w:p>
        </w:tc>
        <w:tc>
          <w:tcPr>
            <w:tcW w:w="941" w:type="dxa"/>
            <w:tcBorders>
              <w:left w:val="nil"/>
              <w:bottom w:val="single" w:sz="4" w:space="0" w:color="008080"/>
            </w:tcBorders>
            <w:vAlign w:val="bottom"/>
          </w:tcPr>
          <w:p w14:paraId="1483967F" w14:textId="77777777" w:rsidR="00767E16" w:rsidRPr="00A024B5" w:rsidRDefault="00767E16" w:rsidP="00767E16">
            <w:pPr>
              <w:pStyle w:val="Prrafodelista"/>
              <w:ind w:left="360"/>
              <w:jc w:val="right"/>
              <w:rPr>
                <w:b/>
                <w:noProof/>
                <w:color w:val="008080"/>
                <w:sz w:val="72"/>
                <w:szCs w:val="72"/>
              </w:rPr>
            </w:pPr>
            <w:r w:rsidRPr="00A024B5">
              <w:rPr>
                <w:b/>
                <w:noProof/>
                <w:color w:val="008080"/>
                <w:sz w:val="72"/>
                <w:szCs w:val="72"/>
              </w:rPr>
              <w:t>1</w:t>
            </w:r>
          </w:p>
        </w:tc>
        <w:tc>
          <w:tcPr>
            <w:tcW w:w="581" w:type="dxa"/>
            <w:tcBorders>
              <w:bottom w:val="single" w:sz="4" w:space="0" w:color="008080"/>
              <w:right w:val="nil"/>
            </w:tcBorders>
            <w:vAlign w:val="bottom"/>
          </w:tcPr>
          <w:p w14:paraId="173140BC" w14:textId="77777777" w:rsidR="00767E16" w:rsidRPr="00A024B5" w:rsidRDefault="00767E16" w:rsidP="00767E16">
            <w:pPr>
              <w:rPr>
                <w:b/>
                <w:noProof/>
                <w:color w:val="008080"/>
                <w:sz w:val="72"/>
                <w:szCs w:val="72"/>
              </w:rPr>
            </w:pPr>
            <w:r w:rsidRPr="00A024B5">
              <w:rPr>
                <w:b/>
                <w:noProof/>
                <w:color w:val="008080"/>
                <w:sz w:val="72"/>
                <w:szCs w:val="72"/>
              </w:rPr>
              <w:t>2</w:t>
            </w:r>
          </w:p>
        </w:tc>
        <w:tc>
          <w:tcPr>
            <w:tcW w:w="3064" w:type="dxa"/>
            <w:gridSpan w:val="2"/>
            <w:tcBorders>
              <w:left w:val="nil"/>
              <w:bottom w:val="single" w:sz="4" w:space="0" w:color="008080"/>
              <w:right w:val="nil"/>
            </w:tcBorders>
            <w:vAlign w:val="center"/>
          </w:tcPr>
          <w:p w14:paraId="578D216C" w14:textId="77777777" w:rsidR="00767E16" w:rsidRPr="00A024B5" w:rsidRDefault="00A024B5" w:rsidP="00767E16">
            <w:pPr>
              <w:rPr>
                <w:b/>
                <w:color w:val="008080"/>
                <w:sz w:val="22"/>
                <w:szCs w:val="22"/>
              </w:rPr>
            </w:pPr>
            <w:r>
              <w:rPr>
                <w:b/>
                <w:noProof/>
                <w:color w:val="008080"/>
                <w:lang w:val="es-ES"/>
              </w:rPr>
              <w:drawing>
                <wp:anchor distT="0" distB="0" distL="114300" distR="114300" simplePos="0" relativeHeight="251672576" behindDoc="0" locked="0" layoutInCell="1" allowOverlap="1" wp14:anchorId="686F0960" wp14:editId="06C79EA4">
                  <wp:simplePos x="0" y="0"/>
                  <wp:positionH relativeFrom="column">
                    <wp:posOffset>3175</wp:posOffset>
                  </wp:positionH>
                  <wp:positionV relativeFrom="paragraph">
                    <wp:posOffset>-90170</wp:posOffset>
                  </wp:positionV>
                  <wp:extent cx="1807845" cy="865505"/>
                  <wp:effectExtent l="19050" t="0" r="1905" b="0"/>
                  <wp:wrapNone/>
                  <wp:docPr id="9"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1807845" cy="865505"/>
                          </a:xfrm>
                          <a:prstGeom prst="rect">
                            <a:avLst/>
                          </a:prstGeom>
                        </pic:spPr>
                      </pic:pic>
                    </a:graphicData>
                  </a:graphic>
                </wp:anchor>
              </w:drawing>
            </w:r>
          </w:p>
        </w:tc>
        <w:tc>
          <w:tcPr>
            <w:tcW w:w="3414" w:type="dxa"/>
            <w:tcBorders>
              <w:left w:val="nil"/>
            </w:tcBorders>
            <w:vAlign w:val="center"/>
          </w:tcPr>
          <w:p w14:paraId="5C47FDC1" w14:textId="77777777" w:rsidR="00261D77" w:rsidRDefault="00B92E7E" w:rsidP="00B92E7E">
            <w:pPr>
              <w:jc w:val="right"/>
              <w:rPr>
                <w:rFonts w:eastAsia="Arial Unicode MS" w:cs="Arial Unicode MS"/>
                <w:sz w:val="22"/>
                <w:szCs w:val="22"/>
              </w:rPr>
            </w:pPr>
            <w:r w:rsidRPr="00A024B5">
              <w:rPr>
                <w:rFonts w:eastAsia="Arial Unicode MS" w:cs="Arial Unicode MS"/>
                <w:b/>
                <w:color w:val="008080"/>
                <w:sz w:val="22"/>
                <w:szCs w:val="22"/>
              </w:rPr>
              <w:t xml:space="preserve">VALORACIÓ DE LA </w:t>
            </w:r>
            <w:r w:rsidR="00767E16" w:rsidRPr="00A024B5">
              <w:rPr>
                <w:rFonts w:eastAsia="Arial Unicode MS" w:cs="Arial Unicode MS"/>
                <w:b/>
                <w:color w:val="008080"/>
                <w:sz w:val="22"/>
                <w:szCs w:val="22"/>
              </w:rPr>
              <w:t>PROGRESSIÓ</w:t>
            </w:r>
            <w:r w:rsidR="00767E16" w:rsidRPr="00A024B5">
              <w:rPr>
                <w:rFonts w:eastAsia="Arial Unicode MS" w:cs="Arial Unicode MS"/>
                <w:color w:val="008080"/>
                <w:sz w:val="22"/>
                <w:szCs w:val="22"/>
              </w:rPr>
              <w:t>:</w:t>
            </w:r>
            <w:r w:rsidR="00767E16" w:rsidRPr="00A024B5">
              <w:rPr>
                <w:rFonts w:eastAsia="Arial Unicode MS" w:cs="Arial Unicode MS"/>
                <w:sz w:val="22"/>
                <w:szCs w:val="22"/>
              </w:rPr>
              <w:t xml:space="preserve"> </w:t>
            </w:r>
          </w:p>
          <w:p w14:paraId="50DEC6EE" w14:textId="77777777" w:rsidR="00767E16" w:rsidRPr="00A024B5" w:rsidRDefault="00767E16" w:rsidP="00B92E7E">
            <w:pPr>
              <w:jc w:val="right"/>
              <w:rPr>
                <w:b/>
                <w:color w:val="008080"/>
                <w:sz w:val="22"/>
                <w:szCs w:val="22"/>
              </w:rPr>
            </w:pPr>
            <w:r w:rsidRPr="00A024B5">
              <w:rPr>
                <w:rFonts w:eastAsia="Arial Unicode MS" w:cs="Arial Unicode MS"/>
                <w:sz w:val="22"/>
                <w:szCs w:val="22"/>
              </w:rPr>
              <w:t xml:space="preserve">La determinació seqüencial de diferents IF-VIG permet </w:t>
            </w:r>
            <w:r w:rsidRPr="00A024B5">
              <w:rPr>
                <w:b/>
                <w:color w:val="000000" w:themeColor="text1"/>
                <w:sz w:val="22"/>
                <w:szCs w:val="22"/>
              </w:rPr>
              <w:t xml:space="preserve">mesurar l’evolució </w:t>
            </w:r>
            <w:r w:rsidR="00B07516" w:rsidRPr="00A024B5">
              <w:rPr>
                <w:i/>
                <w:color w:val="008080"/>
                <w:sz w:val="18"/>
                <w:szCs w:val="18"/>
              </w:rPr>
              <w:t>(“quina està essent l’evolució d’aquella persona?”)</w:t>
            </w:r>
            <w:r w:rsidRPr="00A024B5">
              <w:rPr>
                <w:color w:val="000000" w:themeColor="text1"/>
                <w:sz w:val="22"/>
                <w:szCs w:val="22"/>
              </w:rPr>
              <w:t xml:space="preserve"> i </w:t>
            </w:r>
            <w:r w:rsidRPr="00A024B5">
              <w:rPr>
                <w:b/>
                <w:color w:val="000000" w:themeColor="text1"/>
                <w:sz w:val="22"/>
                <w:szCs w:val="22"/>
              </w:rPr>
              <w:t xml:space="preserve">monitoritzar </w:t>
            </w:r>
            <w:r w:rsidRPr="00A024B5">
              <w:rPr>
                <w:color w:val="000000" w:themeColor="text1"/>
                <w:sz w:val="22"/>
                <w:szCs w:val="22"/>
              </w:rPr>
              <w:t>el resultat  de les intervencions</w:t>
            </w:r>
            <w:r w:rsidRPr="00A024B5">
              <w:rPr>
                <w:b/>
                <w:color w:val="000000" w:themeColor="text1"/>
                <w:sz w:val="22"/>
                <w:szCs w:val="22"/>
              </w:rPr>
              <w:t xml:space="preserve"> </w:t>
            </w:r>
            <w:r w:rsidRPr="00A024B5">
              <w:rPr>
                <w:color w:val="000000" w:themeColor="text1"/>
                <w:sz w:val="22"/>
                <w:szCs w:val="22"/>
              </w:rPr>
              <w:t>realitzades.</w:t>
            </w:r>
          </w:p>
        </w:tc>
      </w:tr>
      <w:tr w:rsidR="000D3D94" w:rsidRPr="00A024B5" w14:paraId="30B1F5D5" w14:textId="77777777" w:rsidTr="00261D77">
        <w:trPr>
          <w:trHeight w:val="2977"/>
        </w:trPr>
        <w:tc>
          <w:tcPr>
            <w:tcW w:w="2956" w:type="dxa"/>
            <w:tcBorders>
              <w:right w:val="nil"/>
            </w:tcBorders>
            <w:vAlign w:val="center"/>
          </w:tcPr>
          <w:p w14:paraId="5FE66B76" w14:textId="77777777" w:rsidR="00767E16" w:rsidRPr="00A024B5" w:rsidRDefault="00B92E7E" w:rsidP="00B07516">
            <w:pPr>
              <w:rPr>
                <w:sz w:val="22"/>
                <w:szCs w:val="22"/>
              </w:rPr>
            </w:pPr>
            <w:r w:rsidRPr="00A024B5">
              <w:rPr>
                <w:b/>
                <w:color w:val="008080"/>
                <w:sz w:val="22"/>
                <w:szCs w:val="22"/>
              </w:rPr>
              <w:t xml:space="preserve">APROXIMACIÓ </w:t>
            </w:r>
            <w:r w:rsidR="00767E16" w:rsidRPr="00A024B5">
              <w:rPr>
                <w:b/>
                <w:color w:val="008080"/>
                <w:sz w:val="22"/>
                <w:szCs w:val="22"/>
              </w:rPr>
              <w:t>PRONÒSTIC</w:t>
            </w:r>
            <w:r w:rsidRPr="00A024B5">
              <w:rPr>
                <w:b/>
                <w:color w:val="008080"/>
                <w:sz w:val="22"/>
                <w:szCs w:val="22"/>
              </w:rPr>
              <w:t>A</w:t>
            </w:r>
            <w:r w:rsidR="00767E16" w:rsidRPr="00A024B5">
              <w:rPr>
                <w:b/>
                <w:color w:val="008080"/>
                <w:sz w:val="22"/>
                <w:szCs w:val="22"/>
              </w:rPr>
              <w:t>:</w:t>
            </w:r>
            <w:r w:rsidR="00767E16" w:rsidRPr="00A024B5">
              <w:rPr>
                <w:b/>
                <w:sz w:val="22"/>
                <w:szCs w:val="22"/>
              </w:rPr>
              <w:t xml:space="preserve"> </w:t>
            </w:r>
            <w:r w:rsidR="00767E16" w:rsidRPr="00A024B5">
              <w:rPr>
                <w:sz w:val="22"/>
                <w:szCs w:val="22"/>
              </w:rPr>
              <w:t xml:space="preserve">La combinació d’aquestes visions estàtica i dinàmica ofereix una </w:t>
            </w:r>
            <w:r w:rsidR="000C0195" w:rsidRPr="00A024B5">
              <w:rPr>
                <w:sz w:val="22"/>
                <w:szCs w:val="22"/>
              </w:rPr>
              <w:t xml:space="preserve">bona </w:t>
            </w:r>
            <w:r w:rsidR="00767E16" w:rsidRPr="00A024B5">
              <w:rPr>
                <w:b/>
                <w:sz w:val="22"/>
                <w:szCs w:val="22"/>
              </w:rPr>
              <w:t xml:space="preserve">aproximació </w:t>
            </w:r>
            <w:r w:rsidR="00767E16" w:rsidRPr="00A024B5">
              <w:rPr>
                <w:b/>
                <w:color w:val="000000" w:themeColor="text1"/>
                <w:sz w:val="22"/>
                <w:szCs w:val="22"/>
              </w:rPr>
              <w:t>pronòstica</w:t>
            </w:r>
            <w:r w:rsidR="004953C1" w:rsidRPr="00A024B5">
              <w:rPr>
                <w:rFonts w:cs="Arial"/>
                <w:color w:val="000000" w:themeColor="text1"/>
              </w:rPr>
              <w:fldChar w:fldCharType="begin" w:fldLock="1"/>
            </w:r>
            <w:r w:rsidR="00767E16" w:rsidRPr="00A024B5">
              <w:rPr>
                <w:rFonts w:cs="Arial"/>
                <w:color w:val="000000" w:themeColor="text1"/>
                <w:sz w:val="22"/>
                <w:szCs w:val="22"/>
              </w:rPr>
              <w:instrText>ADDIN CSL_CITATION { "citationItems" : [ { "id" : "ITEM-1", "itemData" : { "DOI" : "10.1016/j.eurger.2015.01.002", "ISSN" : "18787649", "abstract" : "The current epidemiological context features progressive ageing of the population and an increasing number of multi-morbid persons mostly affected by advanced chronic diseases. This perspective determines an urgency to improve decision-making, which becomes especially difficult due to the clinical uncertainty of life final stages. Usual approaches based on clinical practice guidelines and focused on the prognosis may be useful in a population approach, but will probably be insufficient against the clinical complexity arising from individualized decision-making. For this reason, we propose a pragmatic framework as a more comprehensive base to guide decision-making and helping the dialogue between patient, family and professionals in regards to expectations and objectives in the shared-decision process. This framework requires two stages: (1) an adequate situational diagnosis and (2) the build-up of shared decision-making contexts by involving patients in the process. To determine situational diagnosis, we propose a model that combines elements of background knowledge on geriatrics and palliative care, including the scientific evidence\u2013(from prognostic markers and analysis of frailty based on the accumulation of deficits), and clinical experience (assessment of the variables taking into account both static\u2013severity\u2013and dynamic\u2013progression\u2013behaviour). For decision making, we incorporate the model of person-centred care based on shared decision-making, understood as a collaborative process between patients and professionals to identify needs, set objectives, develop and implement the care plan and monitor its evolution. Future studies will have to evaluate the validity and utility of this framework for decision making in elderly with advanced diseases at end-of-life.", "author" : [ { "dropping-particle" : "", "family" : "Ambl\u00e0s-Novellas", "given" : "J.", "non-dropping-particle" : "", "parse-names" : false, "suffix" : "" }, { "dropping-particle" : "", "family" : "Espaulella", "given" : "J.", "non-dropping-particle" : "", "parse-names" : false, "suffix" : "" }, { "dropping-particle" : "", "family" : "Rexach", "given" : "L.", "non-dropping-particle" : "", "parse-names" : false, "suffix" : "" }, { "dropping-particle" : "", "family" : "Fontecha", "given" : "B.", "non-dropping-particle" : "", "parse-names" : false, "suffix" : "" }, { "dropping-particle" : "", "family" : "Inzitari", "given" : "M.", "non-dropping-particle" : "", "parse-names" : false, "suffix" : "" }, { "dropping-particle" : "", "family" : "Blay", "given" : "C.", "non-dropping-particle" : "", "parse-names" : false, "suffix" : "" }, { "dropping-particle" : "", "family" : "G\u00f3mez-Batiste", "given" : "X.", "non-dropping-particle" : "", "parse-names" : false, "suffix" : "" } ], "container-title" : "European Geriatric Medicine", "id" : "ITEM-1", "issue" : "2", "issued" : { "date-parts" : [ [ "2015", "1" ] ] }, "page" : "189-194", "title" : "Frailty, severity, progression and shared decision-making: A pragmatic framework for the challenge of clinical complexity at the end of life", "type" : "article-journal", "volume" : "6" }, "uris" : [ "http://www.mendeley.com/documents/?uuid=5cf2876d-5255-4e09-a8fd-7ea43351f647" ] } ], "mendeley" : { "formattedCitation" : "&lt;sup&gt;105&lt;/sup&gt;", "plainTextFormattedCitation" : "105", "previouslyFormattedCitation" : "&lt;sup&gt;41&lt;/sup&gt;" }, "properties" : { "noteIndex" : 0 }, "schema" : "https://github.com/citation-style-language/schema/raw/master/csl-citation.json" }</w:instrText>
            </w:r>
            <w:r w:rsidR="004953C1" w:rsidRPr="00A024B5">
              <w:rPr>
                <w:rFonts w:cs="Arial"/>
                <w:color w:val="000000" w:themeColor="text1"/>
              </w:rPr>
              <w:fldChar w:fldCharType="end"/>
            </w:r>
            <w:r w:rsidR="00767E16" w:rsidRPr="00A024B5">
              <w:rPr>
                <w:color w:val="000000" w:themeColor="text1"/>
                <w:sz w:val="22"/>
                <w:szCs w:val="22"/>
              </w:rPr>
              <w:t>, disminuint</w:t>
            </w:r>
            <w:r w:rsidR="00767E16" w:rsidRPr="00A024B5">
              <w:rPr>
                <w:sz w:val="22"/>
                <w:szCs w:val="22"/>
              </w:rPr>
              <w:t xml:space="preserve"> </w:t>
            </w:r>
            <w:r w:rsidR="000C0195" w:rsidRPr="00A024B5">
              <w:rPr>
                <w:sz w:val="22"/>
                <w:szCs w:val="22"/>
              </w:rPr>
              <w:t xml:space="preserve">així </w:t>
            </w:r>
            <w:r w:rsidR="00767E16" w:rsidRPr="00A024B5">
              <w:rPr>
                <w:sz w:val="22"/>
                <w:szCs w:val="22"/>
              </w:rPr>
              <w:t xml:space="preserve">el grau d'incertesa </w:t>
            </w:r>
            <w:r w:rsidR="000D3D94" w:rsidRPr="00A024B5">
              <w:rPr>
                <w:sz w:val="22"/>
                <w:szCs w:val="22"/>
              </w:rPr>
              <w:t>a pacients, familiars i professionals</w:t>
            </w:r>
            <w:r w:rsidR="00B07516" w:rsidRPr="00A024B5">
              <w:rPr>
                <w:sz w:val="22"/>
                <w:szCs w:val="22"/>
              </w:rPr>
              <w:t xml:space="preserve"> </w:t>
            </w:r>
          </w:p>
          <w:p w14:paraId="25B58741" w14:textId="77777777" w:rsidR="00B07516" w:rsidRPr="00A024B5" w:rsidRDefault="00B07516" w:rsidP="00B07516">
            <w:pPr>
              <w:rPr>
                <w:b/>
                <w:i/>
                <w:color w:val="008080"/>
                <w:sz w:val="18"/>
                <w:szCs w:val="18"/>
              </w:rPr>
            </w:pPr>
            <w:r w:rsidRPr="00A024B5">
              <w:rPr>
                <w:i/>
                <w:color w:val="008080"/>
                <w:sz w:val="18"/>
                <w:szCs w:val="18"/>
              </w:rPr>
              <w:t>(“com de propera està aquella persona de la situació de final de vida?)</w:t>
            </w:r>
          </w:p>
        </w:tc>
        <w:tc>
          <w:tcPr>
            <w:tcW w:w="2972" w:type="dxa"/>
            <w:gridSpan w:val="2"/>
            <w:tcBorders>
              <w:left w:val="nil"/>
              <w:right w:val="nil"/>
            </w:tcBorders>
          </w:tcPr>
          <w:p w14:paraId="401285FB" w14:textId="77777777" w:rsidR="00767E16" w:rsidRPr="00A024B5" w:rsidRDefault="002A7F31" w:rsidP="007D2DB7">
            <w:pPr>
              <w:pStyle w:val="Prrafodelista"/>
              <w:ind w:left="360"/>
              <w:jc w:val="both"/>
              <w:rPr>
                <w:rFonts w:eastAsia="Arial Unicode MS" w:cs="Arial Unicode MS"/>
              </w:rPr>
            </w:pPr>
            <w:r w:rsidRPr="00A024B5">
              <w:rPr>
                <w:rFonts w:eastAsia="Arial Unicode MS" w:cs="Arial Unicode MS"/>
                <w:noProof/>
                <w:lang w:val="es-ES"/>
              </w:rPr>
              <w:drawing>
                <wp:anchor distT="0" distB="0" distL="114300" distR="114300" simplePos="0" relativeHeight="251674624" behindDoc="0" locked="0" layoutInCell="1" allowOverlap="1" wp14:anchorId="331DC03D" wp14:editId="1764A2A7">
                  <wp:simplePos x="0" y="0"/>
                  <wp:positionH relativeFrom="column">
                    <wp:posOffset>14351</wp:posOffset>
                  </wp:positionH>
                  <wp:positionV relativeFrom="paragraph">
                    <wp:posOffset>86741</wp:posOffset>
                  </wp:positionV>
                  <wp:extent cx="2088261" cy="1658112"/>
                  <wp:effectExtent l="19050" t="0" r="7239" b="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2088261" cy="1658112"/>
                          </a:xfrm>
                          <a:prstGeom prst="rect">
                            <a:avLst/>
                          </a:prstGeom>
                        </pic:spPr>
                      </pic:pic>
                    </a:graphicData>
                  </a:graphic>
                </wp:anchor>
              </w:drawing>
            </w:r>
          </w:p>
        </w:tc>
        <w:tc>
          <w:tcPr>
            <w:tcW w:w="941" w:type="dxa"/>
            <w:tcBorders>
              <w:left w:val="nil"/>
            </w:tcBorders>
          </w:tcPr>
          <w:p w14:paraId="21AABEF5" w14:textId="77777777" w:rsidR="00767E16" w:rsidRPr="00A024B5" w:rsidRDefault="00767E16" w:rsidP="00767E16">
            <w:pPr>
              <w:pStyle w:val="Prrafodelista"/>
              <w:ind w:left="360"/>
              <w:jc w:val="center"/>
              <w:rPr>
                <w:b/>
                <w:color w:val="008080"/>
                <w:sz w:val="72"/>
                <w:szCs w:val="72"/>
              </w:rPr>
            </w:pPr>
            <w:r w:rsidRPr="00A024B5">
              <w:rPr>
                <w:b/>
                <w:color w:val="008080"/>
                <w:sz w:val="72"/>
                <w:szCs w:val="72"/>
              </w:rPr>
              <w:t>3</w:t>
            </w:r>
          </w:p>
        </w:tc>
        <w:tc>
          <w:tcPr>
            <w:tcW w:w="581" w:type="dxa"/>
            <w:tcBorders>
              <w:right w:val="nil"/>
            </w:tcBorders>
          </w:tcPr>
          <w:p w14:paraId="2E6C8F80" w14:textId="77777777" w:rsidR="00767E16" w:rsidRPr="00A024B5" w:rsidRDefault="00767E16" w:rsidP="00767E16">
            <w:pPr>
              <w:rPr>
                <w:b/>
                <w:color w:val="008080"/>
                <w:sz w:val="72"/>
                <w:szCs w:val="72"/>
              </w:rPr>
            </w:pPr>
            <w:r w:rsidRPr="00A024B5">
              <w:rPr>
                <w:b/>
                <w:color w:val="008080"/>
                <w:sz w:val="72"/>
                <w:szCs w:val="72"/>
              </w:rPr>
              <w:t>4</w:t>
            </w:r>
          </w:p>
        </w:tc>
        <w:tc>
          <w:tcPr>
            <w:tcW w:w="2924" w:type="dxa"/>
            <w:tcBorders>
              <w:left w:val="nil"/>
              <w:right w:val="nil"/>
            </w:tcBorders>
          </w:tcPr>
          <w:p w14:paraId="15C9FAD1" w14:textId="77777777" w:rsidR="00767E16" w:rsidRPr="00A024B5" w:rsidRDefault="00261D77" w:rsidP="000C0195">
            <w:pPr>
              <w:pStyle w:val="Prrafodelista"/>
              <w:ind w:left="360"/>
              <w:jc w:val="both"/>
              <w:rPr>
                <w:rFonts w:eastAsia="Arial Unicode MS" w:cs="Arial Unicode MS"/>
                <w:sz w:val="22"/>
                <w:szCs w:val="22"/>
              </w:rPr>
            </w:pPr>
            <w:r>
              <w:rPr>
                <w:rFonts w:eastAsia="Arial Unicode MS" w:cs="Arial Unicode MS"/>
                <w:noProof/>
                <w:lang w:val="es-ES"/>
              </w:rPr>
              <w:drawing>
                <wp:anchor distT="0" distB="0" distL="114300" distR="114300" simplePos="0" relativeHeight="251675648" behindDoc="0" locked="0" layoutInCell="1" allowOverlap="1" wp14:anchorId="0AC0A6E1" wp14:editId="1BCEC0C9">
                  <wp:simplePos x="0" y="0"/>
                  <wp:positionH relativeFrom="column">
                    <wp:posOffset>3094</wp:posOffset>
                  </wp:positionH>
                  <wp:positionV relativeFrom="paragraph">
                    <wp:posOffset>65349</wp:posOffset>
                  </wp:positionV>
                  <wp:extent cx="1937071" cy="1759352"/>
                  <wp:effectExtent l="19050" t="0" r="6029" b="0"/>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938362" cy="1760525"/>
                          </a:xfrm>
                          <a:prstGeom prst="rect">
                            <a:avLst/>
                          </a:prstGeom>
                        </pic:spPr>
                      </pic:pic>
                    </a:graphicData>
                  </a:graphic>
                </wp:anchor>
              </w:drawing>
            </w:r>
          </w:p>
          <w:p w14:paraId="00A7EB30" w14:textId="77777777" w:rsidR="000D3D94" w:rsidRPr="00A024B5" w:rsidRDefault="000D3D94" w:rsidP="000C0195">
            <w:pPr>
              <w:pStyle w:val="Prrafodelista"/>
              <w:ind w:left="360"/>
              <w:jc w:val="both"/>
              <w:rPr>
                <w:rFonts w:eastAsia="Arial Unicode MS" w:cs="Arial Unicode MS"/>
                <w:sz w:val="22"/>
                <w:szCs w:val="22"/>
              </w:rPr>
            </w:pPr>
          </w:p>
          <w:p w14:paraId="44F639F3" w14:textId="77777777" w:rsidR="000D3D94" w:rsidRPr="00A024B5" w:rsidRDefault="000D3D94" w:rsidP="000C0195">
            <w:pPr>
              <w:pStyle w:val="Prrafodelista"/>
              <w:ind w:left="360"/>
              <w:jc w:val="both"/>
              <w:rPr>
                <w:rFonts w:eastAsia="Arial Unicode MS" w:cs="Arial Unicode MS"/>
                <w:sz w:val="22"/>
                <w:szCs w:val="22"/>
              </w:rPr>
            </w:pPr>
          </w:p>
          <w:p w14:paraId="3519EAE2" w14:textId="77777777" w:rsidR="000D3D94" w:rsidRPr="00A024B5" w:rsidRDefault="000D3D94" w:rsidP="000C0195">
            <w:pPr>
              <w:pStyle w:val="Prrafodelista"/>
              <w:ind w:left="360"/>
              <w:jc w:val="both"/>
              <w:rPr>
                <w:rFonts w:eastAsia="Arial Unicode MS" w:cs="Arial Unicode MS"/>
                <w:sz w:val="22"/>
                <w:szCs w:val="22"/>
              </w:rPr>
            </w:pPr>
          </w:p>
          <w:p w14:paraId="3E54A99B" w14:textId="77777777" w:rsidR="000D3D94" w:rsidRPr="00A024B5" w:rsidRDefault="000D3D94" w:rsidP="000C0195">
            <w:pPr>
              <w:pStyle w:val="Prrafodelista"/>
              <w:ind w:left="360"/>
              <w:jc w:val="both"/>
              <w:rPr>
                <w:rFonts w:eastAsia="Arial Unicode MS" w:cs="Arial Unicode MS"/>
                <w:sz w:val="22"/>
                <w:szCs w:val="22"/>
              </w:rPr>
            </w:pPr>
          </w:p>
          <w:p w14:paraId="50FB806A" w14:textId="77777777" w:rsidR="000D3D94" w:rsidRPr="00A024B5" w:rsidRDefault="000D3D94" w:rsidP="000C0195">
            <w:pPr>
              <w:pStyle w:val="Prrafodelista"/>
              <w:ind w:left="360"/>
              <w:jc w:val="both"/>
              <w:rPr>
                <w:rFonts w:eastAsia="Arial Unicode MS" w:cs="Arial Unicode MS"/>
                <w:sz w:val="22"/>
                <w:szCs w:val="22"/>
              </w:rPr>
            </w:pPr>
          </w:p>
          <w:p w14:paraId="5B7A4BEE" w14:textId="77777777" w:rsidR="000D3D94" w:rsidRPr="00A024B5" w:rsidRDefault="000D3D94" w:rsidP="000C0195">
            <w:pPr>
              <w:pStyle w:val="Prrafodelista"/>
              <w:ind w:left="360"/>
              <w:jc w:val="both"/>
              <w:rPr>
                <w:rFonts w:eastAsia="Arial Unicode MS" w:cs="Arial Unicode MS"/>
                <w:sz w:val="22"/>
                <w:szCs w:val="22"/>
              </w:rPr>
            </w:pPr>
          </w:p>
          <w:p w14:paraId="7DBFD91A" w14:textId="77777777" w:rsidR="000D3D94" w:rsidRPr="00A024B5" w:rsidRDefault="000D3D94" w:rsidP="000C0195">
            <w:pPr>
              <w:pStyle w:val="Prrafodelista"/>
              <w:ind w:left="360"/>
              <w:jc w:val="both"/>
              <w:rPr>
                <w:rFonts w:eastAsia="Arial Unicode MS" w:cs="Arial Unicode MS"/>
                <w:sz w:val="22"/>
                <w:szCs w:val="22"/>
              </w:rPr>
            </w:pPr>
          </w:p>
          <w:p w14:paraId="43F8AD03" w14:textId="77777777" w:rsidR="000D3D94" w:rsidRPr="00A024B5" w:rsidRDefault="000D3D94" w:rsidP="000C0195">
            <w:pPr>
              <w:pStyle w:val="Prrafodelista"/>
              <w:ind w:left="360"/>
              <w:jc w:val="both"/>
              <w:rPr>
                <w:rFonts w:eastAsia="Arial Unicode MS" w:cs="Arial Unicode MS"/>
                <w:sz w:val="22"/>
                <w:szCs w:val="22"/>
              </w:rPr>
            </w:pPr>
          </w:p>
          <w:p w14:paraId="36121B97" w14:textId="77777777" w:rsidR="000D3D94" w:rsidRPr="00A024B5" w:rsidRDefault="000D3D94" w:rsidP="000C0195">
            <w:pPr>
              <w:pStyle w:val="Prrafodelista"/>
              <w:ind w:left="360"/>
              <w:jc w:val="both"/>
              <w:rPr>
                <w:rFonts w:eastAsia="Arial Unicode MS" w:cs="Arial Unicode MS"/>
                <w:sz w:val="22"/>
                <w:szCs w:val="22"/>
              </w:rPr>
            </w:pPr>
          </w:p>
        </w:tc>
        <w:tc>
          <w:tcPr>
            <w:tcW w:w="3554" w:type="dxa"/>
            <w:gridSpan w:val="2"/>
            <w:tcBorders>
              <w:left w:val="nil"/>
            </w:tcBorders>
            <w:vAlign w:val="center"/>
          </w:tcPr>
          <w:p w14:paraId="6FB93EFA" w14:textId="77777777" w:rsidR="00767E16" w:rsidRPr="00A024B5" w:rsidRDefault="000C0195" w:rsidP="000D3D94">
            <w:pPr>
              <w:pStyle w:val="Prrafodelista"/>
              <w:ind w:left="360"/>
              <w:jc w:val="right"/>
              <w:rPr>
                <w:color w:val="000000" w:themeColor="text1"/>
                <w:sz w:val="22"/>
                <w:szCs w:val="22"/>
              </w:rPr>
            </w:pPr>
            <w:r w:rsidRPr="00A024B5">
              <w:rPr>
                <w:b/>
                <w:color w:val="008080"/>
                <w:sz w:val="22"/>
                <w:szCs w:val="22"/>
              </w:rPr>
              <w:t>PRESA DE DECISIONS</w:t>
            </w:r>
            <w:r w:rsidRPr="00A024B5">
              <w:rPr>
                <w:sz w:val="22"/>
                <w:szCs w:val="22"/>
              </w:rPr>
              <w:t>: A</w:t>
            </w:r>
            <w:r w:rsidRPr="00A024B5">
              <w:rPr>
                <w:b/>
                <w:color w:val="000000" w:themeColor="text1"/>
                <w:sz w:val="22"/>
                <w:szCs w:val="22"/>
              </w:rPr>
              <w:t xml:space="preserve">dequació de la intensitat terapèutica </w:t>
            </w:r>
            <w:r w:rsidRPr="00A024B5">
              <w:rPr>
                <w:color w:val="000000" w:themeColor="text1"/>
                <w:sz w:val="22"/>
                <w:szCs w:val="22"/>
              </w:rPr>
              <w:t>(proporcionant les actuacions d'acord amb la situació clínica i les voluntats dels pacients)</w:t>
            </w:r>
            <w:r w:rsidR="00B07516" w:rsidRPr="00A024B5">
              <w:rPr>
                <w:color w:val="000000" w:themeColor="text1"/>
                <w:sz w:val="22"/>
                <w:szCs w:val="22"/>
              </w:rPr>
              <w:t xml:space="preserve">, </w:t>
            </w:r>
            <w:r w:rsidR="00B07516" w:rsidRPr="00A024B5">
              <w:rPr>
                <w:b/>
                <w:color w:val="000000" w:themeColor="text1"/>
                <w:sz w:val="22"/>
                <w:szCs w:val="22"/>
              </w:rPr>
              <w:t>planificació avançada</w:t>
            </w:r>
            <w:r w:rsidR="00B07516" w:rsidRPr="00A024B5">
              <w:rPr>
                <w:color w:val="000000" w:themeColor="text1"/>
                <w:sz w:val="22"/>
                <w:szCs w:val="22"/>
              </w:rPr>
              <w:t xml:space="preserve"> </w:t>
            </w:r>
            <w:r w:rsidRPr="00A024B5">
              <w:rPr>
                <w:color w:val="000000" w:themeColor="text1"/>
                <w:sz w:val="22"/>
                <w:szCs w:val="22"/>
              </w:rPr>
              <w:t xml:space="preserve"> i </w:t>
            </w:r>
            <w:r w:rsidRPr="00A024B5">
              <w:rPr>
                <w:rFonts w:cs="Arial"/>
                <w:b/>
                <w:color w:val="000000" w:themeColor="text1"/>
                <w:sz w:val="22"/>
                <w:szCs w:val="22"/>
              </w:rPr>
              <w:t>o</w:t>
            </w:r>
            <w:r w:rsidRPr="00A024B5">
              <w:rPr>
                <w:b/>
                <w:sz w:val="22"/>
                <w:szCs w:val="22"/>
              </w:rPr>
              <w:t xml:space="preserve">ptimització de l'ús de </w:t>
            </w:r>
            <w:r w:rsidRPr="00A024B5">
              <w:rPr>
                <w:b/>
                <w:color w:val="000000" w:themeColor="text1"/>
                <w:sz w:val="22"/>
                <w:szCs w:val="22"/>
              </w:rPr>
              <w:t xml:space="preserve">recursos </w:t>
            </w:r>
            <w:r w:rsidRPr="00A024B5">
              <w:rPr>
                <w:color w:val="000000" w:themeColor="text1"/>
                <w:sz w:val="22"/>
                <w:szCs w:val="22"/>
              </w:rPr>
              <w:t>en base a objectius assistencials consensuats</w:t>
            </w:r>
            <w:r w:rsidR="000D3D94" w:rsidRPr="00A024B5">
              <w:rPr>
                <w:color w:val="000000" w:themeColor="text1"/>
                <w:sz w:val="22"/>
                <w:szCs w:val="22"/>
              </w:rPr>
              <w:t xml:space="preserve"> entre pacients, familiars i professionals</w:t>
            </w:r>
            <w:r w:rsidRPr="00A024B5">
              <w:rPr>
                <w:color w:val="000000" w:themeColor="text1"/>
                <w:sz w:val="22"/>
                <w:szCs w:val="22"/>
              </w:rPr>
              <w:t>.</w:t>
            </w:r>
            <w:r w:rsidRPr="00A024B5">
              <w:rPr>
                <w:b/>
                <w:color w:val="000000" w:themeColor="text1"/>
              </w:rPr>
              <w:t xml:space="preserve"> </w:t>
            </w:r>
            <w:r w:rsidRPr="00A024B5">
              <w:rPr>
                <w:rFonts w:eastAsia="Calibri" w:cs="Arial"/>
                <w:b/>
                <w:bCs/>
                <w:color w:val="000000" w:themeColor="text1"/>
              </w:rPr>
              <w:t xml:space="preserve"> </w:t>
            </w:r>
          </w:p>
        </w:tc>
      </w:tr>
    </w:tbl>
    <w:p w14:paraId="3630AD58" w14:textId="77777777" w:rsidR="002C6341" w:rsidRDefault="002C6341" w:rsidP="000D3D94">
      <w:pPr>
        <w:spacing w:after="0"/>
        <w:rPr>
          <w:b/>
          <w:color w:val="008080"/>
          <w:sz w:val="24"/>
          <w:szCs w:val="24"/>
        </w:rPr>
      </w:pPr>
    </w:p>
    <w:p w14:paraId="0476CEF5" w14:textId="77777777" w:rsidR="00850095" w:rsidRPr="00A024B5" w:rsidRDefault="00A024B5" w:rsidP="000D3D94">
      <w:pPr>
        <w:spacing w:after="0"/>
        <w:rPr>
          <w:b/>
          <w:color w:val="008080"/>
          <w:sz w:val="24"/>
          <w:szCs w:val="24"/>
        </w:rPr>
      </w:pPr>
      <w:r>
        <w:rPr>
          <w:b/>
          <w:color w:val="008080"/>
          <w:sz w:val="24"/>
          <w:szCs w:val="24"/>
        </w:rPr>
        <w:lastRenderedPageBreak/>
        <w:t xml:space="preserve">COMENTARIS i </w:t>
      </w:r>
      <w:r w:rsidR="00850095" w:rsidRPr="00A024B5">
        <w:rPr>
          <w:b/>
          <w:color w:val="008080"/>
          <w:sz w:val="24"/>
          <w:szCs w:val="24"/>
        </w:rPr>
        <w:t>RECOMENACIONS GENERALS</w:t>
      </w:r>
    </w:p>
    <w:p w14:paraId="5CEE3324" w14:textId="77777777" w:rsidR="008D3885" w:rsidRPr="00A024B5" w:rsidRDefault="008D3885" w:rsidP="00763C1D">
      <w:pPr>
        <w:pStyle w:val="Prrafodelista"/>
        <w:numPr>
          <w:ilvl w:val="0"/>
          <w:numId w:val="10"/>
        </w:numPr>
        <w:jc w:val="both"/>
        <w:rPr>
          <w:rFonts w:eastAsia="Arial Unicode MS" w:cs="Arial Unicode MS"/>
          <w:i/>
          <w:sz w:val="20"/>
          <w:szCs w:val="20"/>
        </w:rPr>
      </w:pPr>
      <w:r w:rsidRPr="00A024B5">
        <w:rPr>
          <w:rFonts w:eastAsia="Arial Unicode MS" w:cs="Arial Unicode MS"/>
        </w:rPr>
        <w:t xml:space="preserve">La </w:t>
      </w:r>
      <w:r w:rsidRPr="002140C6">
        <w:rPr>
          <w:rFonts w:eastAsia="Arial Unicode MS" w:cs="Arial Unicode MS"/>
          <w:b/>
        </w:rPr>
        <w:t>informació necessària</w:t>
      </w:r>
      <w:r w:rsidRPr="00A024B5">
        <w:rPr>
          <w:rFonts w:eastAsia="Arial Unicode MS" w:cs="Arial Unicode MS"/>
        </w:rPr>
        <w:t xml:space="preserve"> per realitzar l’IF-VIG s’obté a partir d’una </w:t>
      </w:r>
      <w:r w:rsidRPr="002140C6">
        <w:rPr>
          <w:rFonts w:eastAsia="Arial Unicode MS" w:cs="Arial Unicode MS"/>
          <w:b/>
        </w:rPr>
        <w:t>anamnesi</w:t>
      </w:r>
      <w:r w:rsidRPr="00A024B5">
        <w:rPr>
          <w:rFonts w:eastAsia="Arial Unicode MS" w:cs="Arial Unicode MS"/>
        </w:rPr>
        <w:t xml:space="preserve"> bàsica amb </w:t>
      </w:r>
      <w:r w:rsidRPr="002140C6">
        <w:rPr>
          <w:rFonts w:eastAsia="Arial Unicode MS" w:cs="Arial Unicode MS"/>
          <w:b/>
        </w:rPr>
        <w:t>el pacient i / o cuidador</w:t>
      </w:r>
      <w:r w:rsidR="00261D77" w:rsidRPr="002140C6">
        <w:rPr>
          <w:rFonts w:eastAsia="Arial Unicode MS" w:cs="Arial Unicode MS"/>
          <w:b/>
        </w:rPr>
        <w:t>/s</w:t>
      </w:r>
      <w:r w:rsidRPr="00A024B5">
        <w:rPr>
          <w:rFonts w:eastAsia="Arial Unicode MS" w:cs="Arial Unicode MS"/>
        </w:rPr>
        <w:t xml:space="preserve"> principal</w:t>
      </w:r>
      <w:r w:rsidR="00261D77">
        <w:rPr>
          <w:rFonts w:eastAsia="Arial Unicode MS" w:cs="Arial Unicode MS"/>
        </w:rPr>
        <w:t>/s</w:t>
      </w:r>
      <w:r w:rsidRPr="00A024B5">
        <w:rPr>
          <w:rFonts w:eastAsia="Arial Unicode MS" w:cs="Arial Unicode MS"/>
        </w:rPr>
        <w:t xml:space="preserve">, així com </w:t>
      </w:r>
      <w:r w:rsidR="00261D77">
        <w:rPr>
          <w:rFonts w:eastAsia="Arial Unicode MS" w:cs="Arial Unicode MS"/>
        </w:rPr>
        <w:t xml:space="preserve">també </w:t>
      </w:r>
      <w:r w:rsidRPr="00A024B5">
        <w:rPr>
          <w:rFonts w:eastAsia="Arial Unicode MS" w:cs="Arial Unicode MS"/>
        </w:rPr>
        <w:t xml:space="preserve">dels </w:t>
      </w:r>
      <w:r w:rsidRPr="002140C6">
        <w:rPr>
          <w:rFonts w:eastAsia="Arial Unicode MS" w:cs="Arial Unicode MS"/>
          <w:b/>
        </w:rPr>
        <w:t>sistemes d’informació</w:t>
      </w:r>
      <w:r w:rsidRPr="00A024B5">
        <w:rPr>
          <w:rFonts w:eastAsia="Arial Unicode MS" w:cs="Arial Unicode MS"/>
        </w:rPr>
        <w:t xml:space="preserve">.  </w:t>
      </w:r>
      <w:r w:rsidRPr="00A024B5">
        <w:rPr>
          <w:rFonts w:eastAsia="Arial Unicode MS" w:cs="Arial Unicode MS"/>
          <w:i/>
          <w:sz w:val="20"/>
          <w:szCs w:val="20"/>
        </w:rPr>
        <w:t xml:space="preserve">Donat que algunes variables es poden obtenir mitjançant la revisió de la medicació habitual, cal fer especial èmfasi amb la revisió d’aquest apartat. </w:t>
      </w:r>
    </w:p>
    <w:p w14:paraId="392CD760" w14:textId="77777777" w:rsidR="00A024B5" w:rsidRPr="00A024B5" w:rsidRDefault="008D3885" w:rsidP="00763C1D">
      <w:pPr>
        <w:pStyle w:val="Prrafodelista"/>
        <w:numPr>
          <w:ilvl w:val="0"/>
          <w:numId w:val="10"/>
        </w:numPr>
        <w:jc w:val="both"/>
        <w:rPr>
          <w:rFonts w:eastAsia="Arial Unicode MS" w:cs="Arial Unicode MS"/>
          <w:i/>
        </w:rPr>
      </w:pPr>
      <w:r w:rsidRPr="00A024B5">
        <w:rPr>
          <w:rFonts w:eastAsia="Arial Unicode MS" w:cs="Arial Unicode MS"/>
        </w:rPr>
        <w:t xml:space="preserve">Si volem conèixer el grau de reserva d’una persona, es recomana contemplar les variables que fan referència a la seva </w:t>
      </w:r>
      <w:r w:rsidRPr="002140C6">
        <w:rPr>
          <w:rFonts w:eastAsia="Arial Unicode MS" w:cs="Arial Unicode MS"/>
          <w:b/>
        </w:rPr>
        <w:t>SITUACIÓ BASAL</w:t>
      </w:r>
      <w:r w:rsidRPr="00A024B5">
        <w:rPr>
          <w:rFonts w:eastAsia="Arial Unicode MS" w:cs="Arial Unicode MS"/>
        </w:rPr>
        <w:t xml:space="preserve"> -prèvia a l’aparició d’u</w:t>
      </w:r>
      <w:r w:rsidR="00261D77">
        <w:rPr>
          <w:rFonts w:eastAsia="Arial Unicode MS" w:cs="Arial Unicode MS"/>
        </w:rPr>
        <w:t>n hipotètic procés intercurrent</w:t>
      </w:r>
      <w:r w:rsidRPr="00A024B5">
        <w:rPr>
          <w:rFonts w:eastAsia="Arial Unicode MS" w:cs="Arial Unicode MS"/>
        </w:rPr>
        <w:t xml:space="preserve">–. </w:t>
      </w:r>
      <w:r w:rsidRPr="00A024B5">
        <w:rPr>
          <w:rFonts w:eastAsia="Arial Unicode MS" w:cs="Arial Unicode MS"/>
          <w:i/>
          <w:sz w:val="20"/>
          <w:szCs w:val="20"/>
        </w:rPr>
        <w:t>En el cas d’hospitalització, almenys 1 m</w:t>
      </w:r>
      <w:r w:rsidR="00261D77">
        <w:rPr>
          <w:rFonts w:eastAsia="Arial Unicode MS" w:cs="Arial Unicode MS"/>
          <w:i/>
          <w:sz w:val="20"/>
          <w:szCs w:val="20"/>
        </w:rPr>
        <w:t>es abans de l'hospitalització i/</w:t>
      </w:r>
      <w:r w:rsidRPr="00A024B5">
        <w:rPr>
          <w:rFonts w:eastAsia="Arial Unicode MS" w:cs="Arial Unicode MS"/>
          <w:i/>
          <w:sz w:val="20"/>
          <w:szCs w:val="20"/>
        </w:rPr>
        <w:t xml:space="preserve">o inici del procés </w:t>
      </w:r>
      <w:r w:rsidR="00A024B5">
        <w:rPr>
          <w:rFonts w:eastAsia="Arial Unicode MS" w:cs="Arial Unicode MS"/>
          <w:i/>
          <w:sz w:val="20"/>
          <w:szCs w:val="20"/>
        </w:rPr>
        <w:t xml:space="preserve">intercurrent </w:t>
      </w:r>
      <w:r w:rsidRPr="00A024B5">
        <w:rPr>
          <w:rFonts w:eastAsia="Arial Unicode MS" w:cs="Arial Unicode MS"/>
          <w:i/>
          <w:sz w:val="20"/>
          <w:szCs w:val="20"/>
        </w:rPr>
        <w:t>que va motivar l'ingrés.</w:t>
      </w:r>
    </w:p>
    <w:p w14:paraId="084F5BEA" w14:textId="77777777" w:rsidR="00D56F13" w:rsidRPr="00763C1D" w:rsidRDefault="00D56F13" w:rsidP="00763C1D">
      <w:pPr>
        <w:pStyle w:val="Prrafodelista"/>
        <w:numPr>
          <w:ilvl w:val="0"/>
          <w:numId w:val="10"/>
        </w:numPr>
        <w:jc w:val="both"/>
        <w:rPr>
          <w:rFonts w:eastAsia="Arial Unicode MS" w:cs="Arial Unicode MS"/>
          <w:i/>
        </w:rPr>
      </w:pPr>
      <w:r w:rsidRPr="00A024B5">
        <w:rPr>
          <w:rFonts w:eastAsia="Arial Unicode MS" w:cs="Arial Unicode MS"/>
        </w:rPr>
        <w:t xml:space="preserve">Les </w:t>
      </w:r>
      <w:r w:rsidRPr="002140C6">
        <w:rPr>
          <w:rFonts w:eastAsia="Arial Unicode MS" w:cs="Arial Unicode MS"/>
          <w:b/>
        </w:rPr>
        <w:t>variables binàries</w:t>
      </w:r>
      <w:r w:rsidRPr="00A024B5">
        <w:rPr>
          <w:rFonts w:eastAsia="Arial Unicode MS" w:cs="Arial Unicode MS"/>
        </w:rPr>
        <w:t>, es puntuen de manera que "0" indica l'absència i "1" presència del dèficit</w:t>
      </w:r>
      <w:r w:rsidR="00A024B5" w:rsidRPr="00A024B5">
        <w:rPr>
          <w:rFonts w:eastAsia="Arial Unicode MS" w:cs="Arial Unicode MS"/>
        </w:rPr>
        <w:t xml:space="preserve">. </w:t>
      </w:r>
      <w:r w:rsidR="00A024B5" w:rsidRPr="00A024B5">
        <w:rPr>
          <w:rFonts w:eastAsia="Arial Unicode MS" w:cs="Arial Unicode MS"/>
          <w:i/>
          <w:sz w:val="20"/>
          <w:szCs w:val="20"/>
        </w:rPr>
        <w:t>E</w:t>
      </w:r>
      <w:r w:rsidRPr="00A024B5">
        <w:rPr>
          <w:rFonts w:eastAsia="Arial Unicode MS" w:cs="Arial Unicode MS"/>
          <w:i/>
          <w:sz w:val="20"/>
          <w:szCs w:val="20"/>
        </w:rPr>
        <w:t xml:space="preserve">n cas de constatar </w:t>
      </w:r>
      <w:r w:rsidRPr="002C6341">
        <w:rPr>
          <w:rFonts w:eastAsia="Arial Unicode MS" w:cs="Arial Unicode MS"/>
          <w:b/>
          <w:i/>
          <w:sz w:val="20"/>
          <w:szCs w:val="20"/>
        </w:rPr>
        <w:t>criteris de malaltia crònica avançada</w:t>
      </w:r>
      <w:r w:rsidR="00A024B5" w:rsidRPr="00A024B5">
        <w:rPr>
          <w:rFonts w:eastAsia="Arial Unicode MS" w:cs="Arial Unicode MS"/>
          <w:i/>
          <w:sz w:val="20"/>
          <w:szCs w:val="20"/>
        </w:rPr>
        <w:t xml:space="preserve"> (oncològica, respiratòria, cardiovascular, neurològica, hepàtica, renal)</w:t>
      </w:r>
      <w:r w:rsidRPr="00A024B5">
        <w:rPr>
          <w:rFonts w:eastAsia="Arial Unicode MS" w:cs="Arial Unicode MS"/>
          <w:i/>
          <w:sz w:val="20"/>
          <w:szCs w:val="20"/>
        </w:rPr>
        <w:t xml:space="preserve"> incloses en el test NECPAL </w:t>
      </w:r>
      <w:r w:rsidRPr="00D47B08">
        <w:rPr>
          <w:rFonts w:eastAsia="Arial Unicode MS" w:cs="Arial Unicode MS"/>
          <w:i/>
          <w:color w:val="008080"/>
          <w:sz w:val="20"/>
          <w:szCs w:val="20"/>
        </w:rPr>
        <w:t xml:space="preserve">(Annex </w:t>
      </w:r>
      <w:r w:rsidR="00A024B5" w:rsidRPr="00D47B08">
        <w:rPr>
          <w:rFonts w:eastAsia="Arial Unicode MS" w:cs="Arial Unicode MS"/>
          <w:i/>
          <w:color w:val="008080"/>
          <w:sz w:val="20"/>
          <w:szCs w:val="20"/>
        </w:rPr>
        <w:t>1</w:t>
      </w:r>
      <w:r w:rsidRPr="00D47B08">
        <w:rPr>
          <w:rFonts w:eastAsia="Arial Unicode MS" w:cs="Arial Unicode MS"/>
          <w:i/>
          <w:color w:val="008080"/>
          <w:sz w:val="20"/>
          <w:szCs w:val="20"/>
        </w:rPr>
        <w:t xml:space="preserve">) </w:t>
      </w:r>
      <w:r w:rsidRPr="0026751D">
        <w:rPr>
          <w:rFonts w:eastAsia="Arial Unicode MS" w:cs="Arial Unicode MS"/>
          <w:i/>
          <w:sz w:val="20"/>
          <w:szCs w:val="20"/>
        </w:rPr>
        <w:t>s'adjudiquen 2 punts</w:t>
      </w:r>
      <w:r w:rsidR="002140C6" w:rsidRPr="0026751D">
        <w:rPr>
          <w:rFonts w:eastAsia="Arial Unicode MS" w:cs="Arial Unicode MS"/>
          <w:i/>
          <w:sz w:val="20"/>
          <w:szCs w:val="20"/>
        </w:rPr>
        <w:t xml:space="preserve"> en comptes de 1</w:t>
      </w:r>
      <w:r w:rsidRPr="0026751D">
        <w:rPr>
          <w:rFonts w:eastAsia="Arial Unicode MS" w:cs="Arial Unicode MS"/>
          <w:i/>
          <w:sz w:val="20"/>
          <w:szCs w:val="20"/>
        </w:rPr>
        <w:t>.</w:t>
      </w:r>
      <w:r w:rsidR="00763C1D">
        <w:rPr>
          <w:rFonts w:eastAsia="Arial Unicode MS" w:cs="Arial Unicode MS"/>
          <w:i/>
          <w:sz w:val="20"/>
          <w:szCs w:val="20"/>
        </w:rPr>
        <w:t xml:space="preserve"> </w:t>
      </w:r>
      <w:r w:rsidRPr="00763C1D">
        <w:rPr>
          <w:rFonts w:eastAsia="Arial Unicode MS" w:cs="Arial Unicode MS"/>
        </w:rPr>
        <w:t xml:space="preserve">Per a les </w:t>
      </w:r>
      <w:r w:rsidRPr="00763C1D">
        <w:rPr>
          <w:rFonts w:eastAsia="Arial Unicode MS" w:cs="Arial Unicode MS"/>
          <w:b/>
        </w:rPr>
        <w:t>variables ordinal</w:t>
      </w:r>
      <w:r w:rsidR="00A024B5" w:rsidRPr="00763C1D">
        <w:rPr>
          <w:rFonts w:eastAsia="Arial Unicode MS" w:cs="Arial Unicode MS"/>
          <w:b/>
        </w:rPr>
        <w:t>s</w:t>
      </w:r>
      <w:r w:rsidR="00A024B5" w:rsidRPr="00763C1D">
        <w:rPr>
          <w:rFonts w:eastAsia="Arial Unicode MS" w:cs="Arial Unicode MS"/>
        </w:rPr>
        <w:t xml:space="preserve"> </w:t>
      </w:r>
      <w:r w:rsidR="00A024B5" w:rsidRPr="00763C1D">
        <w:rPr>
          <w:rFonts w:eastAsia="Arial Unicode MS" w:cs="Arial Unicode MS"/>
          <w:i/>
          <w:sz w:val="20"/>
          <w:szCs w:val="20"/>
        </w:rPr>
        <w:t>(Activitats bàsiques de la vida diària i Deteriorament cognitiu)</w:t>
      </w:r>
      <w:r w:rsidRPr="00763C1D">
        <w:rPr>
          <w:rFonts w:eastAsia="Arial Unicode MS" w:cs="Arial Unicode MS"/>
        </w:rPr>
        <w:t xml:space="preserve"> s'utilitzen punts de tall utilitzats habitualment en la pràctica clínica</w:t>
      </w:r>
      <w:r w:rsidR="00A024B5" w:rsidRPr="00763C1D">
        <w:rPr>
          <w:rFonts w:eastAsia="Arial Unicode MS" w:cs="Arial Unicode MS"/>
        </w:rPr>
        <w:t xml:space="preserve">. </w:t>
      </w:r>
    </w:p>
    <w:p w14:paraId="6785D1E8" w14:textId="77777777" w:rsidR="00763C1D" w:rsidRPr="00763C1D" w:rsidRDefault="00763C1D" w:rsidP="00763C1D">
      <w:pPr>
        <w:pStyle w:val="Prrafodelista"/>
        <w:numPr>
          <w:ilvl w:val="0"/>
          <w:numId w:val="10"/>
        </w:numPr>
        <w:jc w:val="both"/>
        <w:rPr>
          <w:rFonts w:eastAsia="Arial Unicode MS" w:cs="Arial Unicode MS"/>
          <w:i/>
        </w:rPr>
      </w:pPr>
      <w:r>
        <w:rPr>
          <w:rFonts w:eastAsia="Arial Unicode MS" w:cs="Arial Unicode MS"/>
        </w:rPr>
        <w:t xml:space="preserve">S’estima un </w:t>
      </w:r>
      <w:r w:rsidRPr="00763C1D">
        <w:rPr>
          <w:rFonts w:eastAsia="Arial Unicode MS" w:cs="Arial Unicode MS"/>
          <w:b/>
        </w:rPr>
        <w:t>temps d’administració</w:t>
      </w:r>
      <w:r>
        <w:rPr>
          <w:rFonts w:eastAsia="Arial Unicode MS" w:cs="Arial Unicode MS"/>
        </w:rPr>
        <w:t xml:space="preserve"> d’entre 5-10 minuts</w:t>
      </w:r>
    </w:p>
    <w:p w14:paraId="13D2B070" w14:textId="77777777" w:rsidR="00850095" w:rsidRPr="00A024B5" w:rsidRDefault="00850095" w:rsidP="000D3D94">
      <w:pPr>
        <w:spacing w:after="0"/>
        <w:rPr>
          <w:b/>
          <w:color w:val="008080"/>
          <w:sz w:val="24"/>
          <w:szCs w:val="24"/>
        </w:rPr>
      </w:pPr>
      <w:r w:rsidRPr="00A024B5">
        <w:rPr>
          <w:b/>
          <w:color w:val="008080"/>
          <w:sz w:val="24"/>
          <w:szCs w:val="24"/>
        </w:rPr>
        <w:t>RECOMENACIONS ESPECÍFIQUES</w:t>
      </w:r>
    </w:p>
    <w:p w14:paraId="14C77588" w14:textId="77777777" w:rsidR="00B07516" w:rsidRPr="00A024B5" w:rsidRDefault="00B07516" w:rsidP="000D3D94">
      <w:pPr>
        <w:spacing w:after="0"/>
        <w:rPr>
          <w:b/>
          <w:color w:val="008080"/>
          <w:sz w:val="8"/>
          <w:szCs w:val="8"/>
        </w:rPr>
      </w:pPr>
    </w:p>
    <w:tbl>
      <w:tblPr>
        <w:tblStyle w:val="Tablaconcuadrcula"/>
        <w:tblW w:w="14033" w:type="dxa"/>
        <w:tblInd w:w="170"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left w:w="28" w:type="dxa"/>
          <w:right w:w="28" w:type="dxa"/>
        </w:tblCellMar>
        <w:tblLook w:val="04A0" w:firstRow="1" w:lastRow="0" w:firstColumn="1" w:lastColumn="0" w:noHBand="0" w:noVBand="1"/>
      </w:tblPr>
      <w:tblGrid>
        <w:gridCol w:w="879"/>
        <w:gridCol w:w="709"/>
        <w:gridCol w:w="1842"/>
        <w:gridCol w:w="3544"/>
        <w:gridCol w:w="425"/>
        <w:gridCol w:w="4366"/>
        <w:gridCol w:w="2268"/>
      </w:tblGrid>
      <w:tr w:rsidR="00850095" w:rsidRPr="00A024B5" w14:paraId="15E49B32" w14:textId="77777777" w:rsidTr="0064559C">
        <w:tc>
          <w:tcPr>
            <w:tcW w:w="1588" w:type="dxa"/>
            <w:gridSpan w:val="2"/>
            <w:shd w:val="clear" w:color="auto" w:fill="D9D9D9"/>
            <w:vAlign w:val="center"/>
          </w:tcPr>
          <w:p w14:paraId="42F4A8C4" w14:textId="77777777" w:rsidR="00850095" w:rsidRPr="00A024B5" w:rsidRDefault="00850095" w:rsidP="002E0606">
            <w:pPr>
              <w:rPr>
                <w:rFonts w:eastAsia="Arial Unicode MS" w:cs="Arial Unicode MS"/>
                <w:b/>
                <w:color w:val="008080"/>
                <w:sz w:val="20"/>
                <w:szCs w:val="20"/>
              </w:rPr>
            </w:pPr>
            <w:r w:rsidRPr="00A024B5">
              <w:rPr>
                <w:rFonts w:eastAsia="Arial Unicode MS" w:cs="Arial Unicode MS"/>
                <w:b/>
                <w:color w:val="008080"/>
                <w:sz w:val="20"/>
                <w:szCs w:val="20"/>
              </w:rPr>
              <w:t>Domini</w:t>
            </w:r>
          </w:p>
        </w:tc>
        <w:tc>
          <w:tcPr>
            <w:tcW w:w="1842" w:type="dxa"/>
            <w:shd w:val="clear" w:color="auto" w:fill="D9D9D9"/>
            <w:vAlign w:val="center"/>
          </w:tcPr>
          <w:p w14:paraId="3EFB302F" w14:textId="77777777" w:rsidR="00850095" w:rsidRPr="00A024B5" w:rsidRDefault="00850095" w:rsidP="002E0606">
            <w:pPr>
              <w:rPr>
                <w:rFonts w:eastAsia="Arial Unicode MS" w:cs="Arial Unicode MS"/>
                <w:b/>
                <w:color w:val="008080"/>
                <w:sz w:val="20"/>
                <w:szCs w:val="20"/>
              </w:rPr>
            </w:pPr>
            <w:r w:rsidRPr="00A024B5">
              <w:rPr>
                <w:rFonts w:eastAsia="Arial Unicode MS" w:cs="Arial Unicode MS"/>
                <w:b/>
                <w:color w:val="008080"/>
                <w:sz w:val="20"/>
                <w:szCs w:val="20"/>
              </w:rPr>
              <w:t>Variable</w:t>
            </w:r>
          </w:p>
        </w:tc>
        <w:tc>
          <w:tcPr>
            <w:tcW w:w="3969" w:type="dxa"/>
            <w:gridSpan w:val="2"/>
            <w:shd w:val="clear" w:color="auto" w:fill="D9D9D9"/>
            <w:vAlign w:val="center"/>
          </w:tcPr>
          <w:p w14:paraId="457451C4" w14:textId="77777777" w:rsidR="00850095" w:rsidRPr="00A024B5" w:rsidRDefault="00850095" w:rsidP="0064559C">
            <w:pPr>
              <w:rPr>
                <w:rFonts w:eastAsia="Arial Unicode MS" w:cs="Arial Unicode MS"/>
                <w:b/>
                <w:color w:val="008080"/>
                <w:sz w:val="20"/>
                <w:szCs w:val="20"/>
              </w:rPr>
            </w:pPr>
            <w:r w:rsidRPr="00A024B5">
              <w:rPr>
                <w:rFonts w:eastAsia="Arial Unicode MS" w:cs="Arial Unicode MS"/>
                <w:b/>
                <w:color w:val="008080"/>
                <w:sz w:val="20"/>
                <w:szCs w:val="20"/>
              </w:rPr>
              <w:t>Descripció</w:t>
            </w:r>
          </w:p>
        </w:tc>
        <w:tc>
          <w:tcPr>
            <w:tcW w:w="6634" w:type="dxa"/>
            <w:gridSpan w:val="2"/>
            <w:shd w:val="clear" w:color="auto" w:fill="D9D9D9"/>
          </w:tcPr>
          <w:p w14:paraId="1A71AC1D" w14:textId="77777777" w:rsidR="00850095" w:rsidRPr="00A024B5" w:rsidRDefault="00850095" w:rsidP="00B07516">
            <w:pPr>
              <w:rPr>
                <w:rFonts w:eastAsia="Arial Unicode MS" w:cs="Arial Unicode MS"/>
                <w:b/>
                <w:color w:val="008080"/>
                <w:sz w:val="20"/>
                <w:szCs w:val="20"/>
              </w:rPr>
            </w:pPr>
            <w:r w:rsidRPr="00A024B5">
              <w:rPr>
                <w:rFonts w:eastAsia="Arial Unicode MS" w:cs="Arial Unicode MS"/>
                <w:b/>
                <w:color w:val="008080"/>
                <w:sz w:val="20"/>
                <w:szCs w:val="20"/>
              </w:rPr>
              <w:t xml:space="preserve"> Comentaris</w:t>
            </w:r>
          </w:p>
        </w:tc>
      </w:tr>
      <w:tr w:rsidR="008D3885" w:rsidRPr="00A024B5" w14:paraId="50DDE576" w14:textId="77777777" w:rsidTr="00F476D8">
        <w:trPr>
          <w:trHeight w:val="383"/>
        </w:trPr>
        <w:tc>
          <w:tcPr>
            <w:tcW w:w="879" w:type="dxa"/>
            <w:vMerge w:val="restart"/>
            <w:shd w:val="clear" w:color="auto" w:fill="D9D9D9" w:themeFill="background1" w:themeFillShade="D9"/>
            <w:vAlign w:val="center"/>
          </w:tcPr>
          <w:p w14:paraId="7E228BA7" w14:textId="77777777" w:rsidR="008D3885" w:rsidRPr="00A024B5" w:rsidRDefault="008D3885" w:rsidP="002E0606">
            <w:pPr>
              <w:rPr>
                <w:rFonts w:eastAsia="Arial Unicode MS" w:cs="Arial Unicode MS"/>
                <w:b/>
                <w:color w:val="008080"/>
              </w:rPr>
            </w:pPr>
            <w:r w:rsidRPr="00A024B5">
              <w:rPr>
                <w:rFonts w:eastAsia="Arial Unicode MS" w:cs="Arial Unicode MS"/>
                <w:b/>
                <w:color w:val="008080"/>
                <w:sz w:val="20"/>
                <w:szCs w:val="20"/>
              </w:rPr>
              <w:t>Funcional</w:t>
            </w:r>
          </w:p>
        </w:tc>
        <w:tc>
          <w:tcPr>
            <w:tcW w:w="709" w:type="dxa"/>
            <w:vMerge w:val="restart"/>
            <w:shd w:val="clear" w:color="auto" w:fill="D9D9D9" w:themeFill="background1" w:themeFillShade="D9"/>
            <w:vAlign w:val="center"/>
          </w:tcPr>
          <w:p w14:paraId="0E54723E" w14:textId="77777777" w:rsidR="008D3885" w:rsidRPr="00A024B5" w:rsidRDefault="008D3885" w:rsidP="002E0606">
            <w:pPr>
              <w:rPr>
                <w:rFonts w:eastAsia="Arial Unicode MS" w:cs="Arial Unicode MS"/>
                <w:b/>
                <w:color w:val="008080"/>
              </w:rPr>
            </w:pPr>
            <w:r w:rsidRPr="00A024B5">
              <w:rPr>
                <w:rFonts w:eastAsia="Arial Unicode MS" w:cs="Arial Unicode MS"/>
                <w:b/>
                <w:color w:val="008080"/>
                <w:sz w:val="20"/>
                <w:szCs w:val="20"/>
              </w:rPr>
              <w:t>AIVD</w:t>
            </w:r>
            <w:r w:rsidRPr="00A024B5">
              <w:rPr>
                <w:rFonts w:eastAsia="Arial Unicode MS" w:cs="Arial Unicode MS"/>
                <w:color w:val="008080"/>
                <w:sz w:val="20"/>
                <w:szCs w:val="20"/>
              </w:rPr>
              <w:t>s</w:t>
            </w:r>
          </w:p>
        </w:tc>
        <w:tc>
          <w:tcPr>
            <w:tcW w:w="1842" w:type="dxa"/>
            <w:vMerge w:val="restart"/>
            <w:vAlign w:val="center"/>
          </w:tcPr>
          <w:p w14:paraId="58AF6FA4" w14:textId="77777777" w:rsidR="008D3885" w:rsidRPr="00A024B5" w:rsidRDefault="008D3885" w:rsidP="002E0606">
            <w:pPr>
              <w:jc w:val="center"/>
              <w:rPr>
                <w:rFonts w:eastAsia="Arial Unicode MS" w:cs="Arial Unicode MS"/>
                <w:b/>
                <w:color w:val="948A54"/>
                <w:sz w:val="18"/>
                <w:szCs w:val="18"/>
              </w:rPr>
            </w:pPr>
            <w:r w:rsidRPr="00A024B5">
              <w:rPr>
                <w:rFonts w:eastAsia="Arial Unicode MS" w:cs="Arial Unicode MS"/>
                <w:sz w:val="18"/>
                <w:szCs w:val="18"/>
              </w:rPr>
              <w:t>Maneig dels</w:t>
            </w:r>
            <w:r w:rsidRPr="00A024B5">
              <w:rPr>
                <w:rFonts w:eastAsia="Arial Unicode MS" w:cs="Arial Unicode MS"/>
                <w:b/>
                <w:sz w:val="18"/>
                <w:szCs w:val="18"/>
              </w:rPr>
              <w:t xml:space="preserve"> diners</w:t>
            </w:r>
          </w:p>
        </w:tc>
        <w:tc>
          <w:tcPr>
            <w:tcW w:w="3544" w:type="dxa"/>
            <w:vMerge w:val="restart"/>
            <w:vAlign w:val="center"/>
          </w:tcPr>
          <w:p w14:paraId="5D5ACC7B" w14:textId="77777777" w:rsidR="008D3885" w:rsidRPr="00A024B5" w:rsidRDefault="008D3885" w:rsidP="0064559C">
            <w:pPr>
              <w:rPr>
                <w:rFonts w:eastAsia="Arial Unicode MS" w:cs="Arial Unicode MS"/>
                <w:b/>
                <w:i/>
                <w:color w:val="595959" w:themeColor="text1" w:themeTint="A6"/>
                <w:sz w:val="16"/>
                <w:szCs w:val="16"/>
              </w:rPr>
            </w:pPr>
            <w:r w:rsidRPr="00A024B5">
              <w:rPr>
                <w:rFonts w:eastAsia="Arial Unicode MS" w:cs="Arial Unicode MS"/>
                <w:i/>
                <w:color w:val="595959" w:themeColor="text1" w:themeTint="A6"/>
                <w:sz w:val="16"/>
                <w:szCs w:val="16"/>
              </w:rPr>
              <w:t xml:space="preserve">Necessita ajuda per gestionar els </w:t>
            </w:r>
            <w:r w:rsidRPr="00A024B5">
              <w:rPr>
                <w:rFonts w:eastAsia="Arial Unicode MS" w:cs="Arial Unicode MS"/>
                <w:b/>
                <w:i/>
                <w:color w:val="595959" w:themeColor="text1" w:themeTint="A6"/>
                <w:sz w:val="16"/>
                <w:szCs w:val="16"/>
              </w:rPr>
              <w:t>temes econòmics</w:t>
            </w:r>
            <w:r w:rsidRPr="00A024B5">
              <w:rPr>
                <w:rFonts w:eastAsia="Arial Unicode MS" w:cs="Arial Unicode MS"/>
                <w:i/>
                <w:color w:val="595959" w:themeColor="text1" w:themeTint="A6"/>
                <w:sz w:val="16"/>
                <w:szCs w:val="16"/>
              </w:rPr>
              <w:t xml:space="preserve"> (banc, botigues, restaurants) ? </w:t>
            </w:r>
          </w:p>
        </w:tc>
        <w:tc>
          <w:tcPr>
            <w:tcW w:w="425" w:type="dxa"/>
            <w:vAlign w:val="center"/>
          </w:tcPr>
          <w:p w14:paraId="7F6365B8" w14:textId="77777777" w:rsidR="008D3885" w:rsidRPr="00A024B5" w:rsidRDefault="008D3885" w:rsidP="002140C6">
            <w:pPr>
              <w:jc w:val="center"/>
              <w:rPr>
                <w:rFonts w:eastAsia="Arial Unicode MS" w:cs="Arial Unicode MS"/>
                <w:b/>
                <w:sz w:val="16"/>
                <w:szCs w:val="16"/>
              </w:rPr>
            </w:pPr>
            <w:r w:rsidRPr="00A024B5">
              <w:rPr>
                <w:rFonts w:eastAsia="Arial Unicode MS" w:cs="Arial Unicode MS"/>
                <w:b/>
                <w:sz w:val="16"/>
                <w:szCs w:val="16"/>
              </w:rPr>
              <w:t>Sí</w:t>
            </w:r>
          </w:p>
        </w:tc>
        <w:tc>
          <w:tcPr>
            <w:tcW w:w="4366" w:type="dxa"/>
            <w:vMerge w:val="restart"/>
            <w:vAlign w:val="center"/>
          </w:tcPr>
          <w:p w14:paraId="23423849" w14:textId="77777777" w:rsidR="008D3885" w:rsidRPr="00F476D8" w:rsidRDefault="008238EB" w:rsidP="007A4F25">
            <w:pPr>
              <w:rPr>
                <w:rFonts w:eastAsia="Arial Unicode MS" w:cs="Arial Unicode MS"/>
                <w:b/>
                <w:sz w:val="18"/>
                <w:szCs w:val="18"/>
              </w:rPr>
            </w:pPr>
            <w:r w:rsidRPr="00F476D8">
              <w:rPr>
                <w:sz w:val="18"/>
                <w:szCs w:val="18"/>
                <w:vertAlign w:val="superscript"/>
              </w:rPr>
              <w:t>*</w:t>
            </w:r>
            <w:r w:rsidRPr="00F476D8">
              <w:rPr>
                <w:sz w:val="18"/>
                <w:szCs w:val="18"/>
              </w:rPr>
              <w:t xml:space="preserve"> </w:t>
            </w:r>
            <w:r w:rsidR="00D47B08" w:rsidRPr="00F476D8">
              <w:rPr>
                <w:sz w:val="18"/>
                <w:szCs w:val="18"/>
              </w:rPr>
              <w:t xml:space="preserve">Es considerarà que </w:t>
            </w:r>
            <w:r w:rsidR="00D47B08" w:rsidRPr="00F476D8">
              <w:rPr>
                <w:b/>
                <w:sz w:val="18"/>
                <w:szCs w:val="18"/>
              </w:rPr>
              <w:t>NO</w:t>
            </w:r>
            <w:r w:rsidR="00D47B08" w:rsidRPr="00F476D8">
              <w:rPr>
                <w:sz w:val="18"/>
                <w:szCs w:val="18"/>
              </w:rPr>
              <w:t xml:space="preserve"> necessita ajuda si </w:t>
            </w:r>
            <w:r w:rsidRPr="00F476D8">
              <w:rPr>
                <w:sz w:val="18"/>
                <w:szCs w:val="18"/>
              </w:rPr>
              <w:t>és capaç de manejar-se amb els diners per fer les compres del dia a dia, autonomia per fer gestions bancàries bàsiques (treure i/o ingressar diners) o pagar el compte d’un restaurant.</w:t>
            </w:r>
            <w:r w:rsidRPr="00F476D8">
              <w:rPr>
                <w:color w:val="365F91"/>
                <w:sz w:val="18"/>
                <w:szCs w:val="18"/>
              </w:rPr>
              <w:t xml:space="preserve"> </w:t>
            </w:r>
          </w:p>
        </w:tc>
        <w:tc>
          <w:tcPr>
            <w:tcW w:w="2268" w:type="dxa"/>
            <w:vMerge w:val="restart"/>
            <w:vAlign w:val="center"/>
          </w:tcPr>
          <w:p w14:paraId="3E760656" w14:textId="77777777" w:rsidR="008D3885" w:rsidRPr="00F476D8" w:rsidRDefault="008D3885" w:rsidP="00D47B08">
            <w:pPr>
              <w:rPr>
                <w:rFonts w:eastAsia="Arial Unicode MS" w:cs="Arial Unicode MS"/>
                <w:b/>
                <w:sz w:val="18"/>
                <w:szCs w:val="18"/>
              </w:rPr>
            </w:pPr>
            <w:r w:rsidRPr="00F476D8">
              <w:rPr>
                <w:rFonts w:eastAsia="Arial Unicode MS" w:cs="Arial Unicode MS"/>
                <w:sz w:val="18"/>
                <w:szCs w:val="18"/>
              </w:rPr>
              <w:t>S’escolliren aquestes</w:t>
            </w:r>
            <w:r w:rsidR="00D47B08" w:rsidRPr="00F476D8">
              <w:rPr>
                <w:rFonts w:eastAsia="Arial Unicode MS" w:cs="Arial Unicode MS"/>
                <w:sz w:val="18"/>
                <w:szCs w:val="18"/>
              </w:rPr>
              <w:t xml:space="preserve"> tres</w:t>
            </w:r>
            <w:r w:rsidRPr="00F476D8">
              <w:rPr>
                <w:rFonts w:eastAsia="Arial Unicode MS" w:cs="Arial Unicode MS"/>
                <w:sz w:val="18"/>
                <w:szCs w:val="18"/>
              </w:rPr>
              <w:t xml:space="preserve"> activitats instrumentals de la vida diària donat que </w:t>
            </w:r>
            <w:r w:rsidR="00D47B08" w:rsidRPr="00F476D8">
              <w:rPr>
                <w:rFonts w:eastAsia="Arial Unicode MS" w:cs="Arial Unicode MS"/>
                <w:sz w:val="18"/>
                <w:szCs w:val="18"/>
              </w:rPr>
              <w:t>probablement són les 3 variables més universals  (</w:t>
            </w:r>
            <w:r w:rsidRPr="00F476D8">
              <w:rPr>
                <w:rFonts w:eastAsia="Arial Unicode MS" w:cs="Arial Unicode MS"/>
                <w:sz w:val="18"/>
                <w:szCs w:val="18"/>
              </w:rPr>
              <w:t>no condicionades per diferències culturals per gènere</w:t>
            </w:r>
            <w:r w:rsidR="00D47B08" w:rsidRPr="00F476D8">
              <w:rPr>
                <w:rFonts w:eastAsia="Arial Unicode MS" w:cs="Arial Unicode MS"/>
                <w:sz w:val="18"/>
                <w:szCs w:val="18"/>
              </w:rPr>
              <w:t xml:space="preserve">). </w:t>
            </w:r>
          </w:p>
        </w:tc>
      </w:tr>
      <w:tr w:rsidR="008D3885" w:rsidRPr="00A024B5" w14:paraId="2A0B01CC" w14:textId="77777777" w:rsidTr="0064559C">
        <w:trPr>
          <w:trHeight w:val="741"/>
        </w:trPr>
        <w:tc>
          <w:tcPr>
            <w:tcW w:w="879" w:type="dxa"/>
            <w:vMerge/>
            <w:shd w:val="clear" w:color="auto" w:fill="D9D9D9" w:themeFill="background1" w:themeFillShade="D9"/>
          </w:tcPr>
          <w:p w14:paraId="6BB8BFFF" w14:textId="77777777" w:rsidR="008D3885" w:rsidRPr="00A024B5" w:rsidRDefault="008D3885" w:rsidP="002E0606">
            <w:pPr>
              <w:rPr>
                <w:rFonts w:eastAsia="Arial Unicode MS" w:cs="Arial Unicode MS"/>
                <w:color w:val="008080"/>
                <w:sz w:val="20"/>
                <w:szCs w:val="20"/>
              </w:rPr>
            </w:pPr>
          </w:p>
        </w:tc>
        <w:tc>
          <w:tcPr>
            <w:tcW w:w="709" w:type="dxa"/>
            <w:vMerge/>
            <w:shd w:val="clear" w:color="auto" w:fill="D9D9D9" w:themeFill="background1" w:themeFillShade="D9"/>
          </w:tcPr>
          <w:p w14:paraId="29AA9B90" w14:textId="77777777" w:rsidR="008D3885" w:rsidRPr="00A024B5" w:rsidRDefault="008D3885" w:rsidP="002E0606">
            <w:pPr>
              <w:rPr>
                <w:rFonts w:eastAsia="Arial Unicode MS" w:cs="Arial Unicode MS"/>
                <w:color w:val="008080"/>
                <w:sz w:val="20"/>
                <w:szCs w:val="20"/>
              </w:rPr>
            </w:pPr>
          </w:p>
        </w:tc>
        <w:tc>
          <w:tcPr>
            <w:tcW w:w="1842" w:type="dxa"/>
            <w:vMerge/>
            <w:vAlign w:val="center"/>
          </w:tcPr>
          <w:p w14:paraId="111EBBCE" w14:textId="77777777" w:rsidR="008D3885" w:rsidRPr="00A024B5" w:rsidRDefault="008D3885" w:rsidP="002E0606">
            <w:pPr>
              <w:jc w:val="center"/>
              <w:rPr>
                <w:rFonts w:eastAsia="Arial Unicode MS" w:cs="Arial Unicode MS"/>
                <w:b/>
                <w:sz w:val="18"/>
                <w:szCs w:val="18"/>
              </w:rPr>
            </w:pPr>
          </w:p>
        </w:tc>
        <w:tc>
          <w:tcPr>
            <w:tcW w:w="3544" w:type="dxa"/>
            <w:vMerge/>
            <w:vAlign w:val="center"/>
          </w:tcPr>
          <w:p w14:paraId="6317952A" w14:textId="77777777" w:rsidR="008D3885" w:rsidRPr="00A024B5" w:rsidRDefault="008D3885" w:rsidP="0064559C">
            <w:pPr>
              <w:rPr>
                <w:rFonts w:eastAsia="Arial Unicode MS" w:cs="Arial Unicode MS"/>
                <w:i/>
                <w:color w:val="7F7F7F" w:themeColor="text1" w:themeTint="80"/>
                <w:sz w:val="16"/>
                <w:szCs w:val="16"/>
              </w:rPr>
            </w:pPr>
          </w:p>
        </w:tc>
        <w:tc>
          <w:tcPr>
            <w:tcW w:w="425" w:type="dxa"/>
            <w:vAlign w:val="center"/>
          </w:tcPr>
          <w:p w14:paraId="1AC26977" w14:textId="77777777" w:rsidR="008D3885" w:rsidRPr="00A024B5" w:rsidRDefault="008D3885" w:rsidP="002140C6">
            <w:pPr>
              <w:jc w:val="cente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4366" w:type="dxa"/>
            <w:vMerge/>
            <w:vAlign w:val="center"/>
          </w:tcPr>
          <w:p w14:paraId="2F54C1B7" w14:textId="77777777" w:rsidR="008D3885" w:rsidRPr="00F476D8" w:rsidRDefault="008D3885" w:rsidP="007A4F25">
            <w:pPr>
              <w:rPr>
                <w:rFonts w:eastAsia="Arial Unicode MS" w:cs="Arial Unicode MS"/>
                <w:color w:val="808080" w:themeColor="background1" w:themeShade="80"/>
                <w:sz w:val="18"/>
                <w:szCs w:val="18"/>
              </w:rPr>
            </w:pPr>
          </w:p>
        </w:tc>
        <w:tc>
          <w:tcPr>
            <w:tcW w:w="2268" w:type="dxa"/>
            <w:vMerge/>
          </w:tcPr>
          <w:p w14:paraId="619847E5" w14:textId="77777777" w:rsidR="008D3885" w:rsidRPr="00A024B5" w:rsidRDefault="008D3885" w:rsidP="00B07516">
            <w:pPr>
              <w:rPr>
                <w:rFonts w:eastAsia="Arial Unicode MS" w:cs="Arial Unicode MS"/>
                <w:color w:val="808080" w:themeColor="background1" w:themeShade="80"/>
                <w:sz w:val="16"/>
                <w:szCs w:val="16"/>
              </w:rPr>
            </w:pPr>
          </w:p>
        </w:tc>
      </w:tr>
      <w:tr w:rsidR="008D3885" w:rsidRPr="00A024B5" w14:paraId="03298B01" w14:textId="77777777" w:rsidTr="00F476D8">
        <w:trPr>
          <w:trHeight w:val="513"/>
        </w:trPr>
        <w:tc>
          <w:tcPr>
            <w:tcW w:w="879" w:type="dxa"/>
            <w:vMerge/>
            <w:shd w:val="clear" w:color="auto" w:fill="D9D9D9" w:themeFill="background1" w:themeFillShade="D9"/>
          </w:tcPr>
          <w:p w14:paraId="0350AE47" w14:textId="77777777" w:rsidR="008D3885" w:rsidRPr="00A024B5" w:rsidRDefault="008D3885" w:rsidP="002E0606">
            <w:pPr>
              <w:rPr>
                <w:rFonts w:eastAsia="Arial Unicode MS" w:cs="Arial Unicode MS"/>
                <w:b/>
                <w:color w:val="008080"/>
              </w:rPr>
            </w:pPr>
          </w:p>
        </w:tc>
        <w:tc>
          <w:tcPr>
            <w:tcW w:w="709" w:type="dxa"/>
            <w:vMerge/>
            <w:shd w:val="clear" w:color="auto" w:fill="D9D9D9" w:themeFill="background1" w:themeFillShade="D9"/>
          </w:tcPr>
          <w:p w14:paraId="493A91FD" w14:textId="77777777" w:rsidR="008D3885" w:rsidRPr="00A024B5" w:rsidRDefault="008D3885" w:rsidP="002E0606">
            <w:pPr>
              <w:rPr>
                <w:rFonts w:eastAsia="Arial Unicode MS" w:cs="Arial Unicode MS"/>
                <w:b/>
                <w:color w:val="008080"/>
              </w:rPr>
            </w:pPr>
          </w:p>
        </w:tc>
        <w:tc>
          <w:tcPr>
            <w:tcW w:w="1842" w:type="dxa"/>
            <w:vMerge w:val="restart"/>
            <w:shd w:val="clear" w:color="auto" w:fill="F2F2F2" w:themeFill="background1" w:themeFillShade="F2"/>
            <w:vAlign w:val="center"/>
          </w:tcPr>
          <w:p w14:paraId="66FF7997" w14:textId="77777777" w:rsidR="008D3885" w:rsidRPr="00A024B5" w:rsidRDefault="008D3885" w:rsidP="002E0606">
            <w:pPr>
              <w:jc w:val="center"/>
              <w:rPr>
                <w:rFonts w:eastAsia="Arial Unicode MS" w:cs="Arial Unicode MS"/>
                <w:b/>
                <w:sz w:val="18"/>
                <w:szCs w:val="18"/>
              </w:rPr>
            </w:pPr>
            <w:r w:rsidRPr="00A024B5">
              <w:rPr>
                <w:rFonts w:eastAsia="Arial Unicode MS" w:cs="Arial Unicode MS"/>
                <w:sz w:val="18"/>
                <w:szCs w:val="18"/>
              </w:rPr>
              <w:t>Utilizació del</w:t>
            </w:r>
            <w:r w:rsidRPr="00A024B5">
              <w:rPr>
                <w:rFonts w:eastAsia="Arial Unicode MS" w:cs="Arial Unicode MS"/>
                <w:b/>
                <w:sz w:val="18"/>
                <w:szCs w:val="18"/>
              </w:rPr>
              <w:t xml:space="preserve"> telèfon</w:t>
            </w:r>
          </w:p>
        </w:tc>
        <w:tc>
          <w:tcPr>
            <w:tcW w:w="3544" w:type="dxa"/>
            <w:vMerge w:val="restart"/>
            <w:shd w:val="clear" w:color="auto" w:fill="F2F2F2" w:themeFill="background1" w:themeFillShade="F2"/>
            <w:vAlign w:val="center"/>
          </w:tcPr>
          <w:p w14:paraId="71E88F29" w14:textId="77777777" w:rsidR="008D3885" w:rsidRPr="00A024B5" w:rsidRDefault="008D3885" w:rsidP="0064559C">
            <w:pPr>
              <w:rPr>
                <w:rFonts w:eastAsia="Arial Unicode MS" w:cs="Arial Unicode MS"/>
                <w:i/>
                <w:color w:val="595959" w:themeColor="text1" w:themeTint="A6"/>
                <w:sz w:val="16"/>
                <w:szCs w:val="16"/>
              </w:rPr>
            </w:pPr>
            <w:r w:rsidRPr="00A024B5">
              <w:rPr>
                <w:rFonts w:eastAsia="Arial Unicode MS" w:cs="Arial Unicode MS"/>
                <w:i/>
                <w:color w:val="595959" w:themeColor="text1" w:themeTint="A6"/>
                <w:sz w:val="16"/>
                <w:szCs w:val="16"/>
              </w:rPr>
              <w:t xml:space="preserve">Necessita ajuda para utilitzar autònomament el </w:t>
            </w:r>
            <w:r w:rsidRPr="00A024B5">
              <w:rPr>
                <w:rFonts w:eastAsia="Arial Unicode MS" w:cs="Arial Unicode MS"/>
                <w:b/>
                <w:i/>
                <w:color w:val="595959" w:themeColor="text1" w:themeTint="A6"/>
                <w:sz w:val="16"/>
                <w:szCs w:val="16"/>
              </w:rPr>
              <w:t>telèfon</w:t>
            </w:r>
            <w:r w:rsidRPr="00A024B5">
              <w:rPr>
                <w:rFonts w:eastAsia="Arial Unicode MS" w:cs="Arial Unicode MS"/>
                <w:i/>
                <w:color w:val="595959" w:themeColor="text1" w:themeTint="A6"/>
                <w:sz w:val="16"/>
                <w:szCs w:val="16"/>
              </w:rPr>
              <w:t>?</w:t>
            </w:r>
          </w:p>
        </w:tc>
        <w:tc>
          <w:tcPr>
            <w:tcW w:w="425" w:type="dxa"/>
            <w:shd w:val="clear" w:color="auto" w:fill="F2F2F2" w:themeFill="background1" w:themeFillShade="F2"/>
            <w:vAlign w:val="center"/>
          </w:tcPr>
          <w:p w14:paraId="01C91B06" w14:textId="77777777" w:rsidR="008D3885" w:rsidRPr="00A024B5" w:rsidRDefault="008D3885" w:rsidP="002140C6">
            <w:pPr>
              <w:jc w:val="center"/>
              <w:rPr>
                <w:rFonts w:eastAsia="Arial Unicode MS" w:cs="Arial Unicode MS"/>
                <w:b/>
                <w:sz w:val="16"/>
                <w:szCs w:val="16"/>
              </w:rPr>
            </w:pPr>
            <w:r w:rsidRPr="00A024B5">
              <w:rPr>
                <w:rFonts w:eastAsia="Arial Unicode MS" w:cs="Arial Unicode MS"/>
                <w:b/>
                <w:sz w:val="16"/>
                <w:szCs w:val="16"/>
              </w:rPr>
              <w:t>Sí</w:t>
            </w:r>
          </w:p>
        </w:tc>
        <w:tc>
          <w:tcPr>
            <w:tcW w:w="4366" w:type="dxa"/>
            <w:vMerge w:val="restart"/>
            <w:vAlign w:val="center"/>
          </w:tcPr>
          <w:p w14:paraId="1B1E63B6" w14:textId="77777777" w:rsidR="008D3885" w:rsidRPr="00F476D8" w:rsidRDefault="008238EB" w:rsidP="007A4F25">
            <w:pPr>
              <w:rPr>
                <w:rFonts w:eastAsia="Arial Unicode MS" w:cs="Arial Unicode MS"/>
                <w:b/>
                <w:sz w:val="18"/>
                <w:szCs w:val="18"/>
              </w:rPr>
            </w:pPr>
            <w:r w:rsidRPr="00F476D8">
              <w:rPr>
                <w:sz w:val="18"/>
                <w:szCs w:val="18"/>
              </w:rPr>
              <w:t xml:space="preserve">* </w:t>
            </w:r>
            <w:r w:rsidR="00D47B08" w:rsidRPr="00F476D8">
              <w:rPr>
                <w:sz w:val="18"/>
                <w:szCs w:val="18"/>
              </w:rPr>
              <w:t xml:space="preserve">Es considerarà que </w:t>
            </w:r>
            <w:r w:rsidR="00D47B08" w:rsidRPr="00F476D8">
              <w:rPr>
                <w:b/>
                <w:sz w:val="18"/>
                <w:szCs w:val="18"/>
              </w:rPr>
              <w:t>NO</w:t>
            </w:r>
            <w:r w:rsidR="00D47B08" w:rsidRPr="00F476D8">
              <w:rPr>
                <w:sz w:val="18"/>
                <w:szCs w:val="18"/>
              </w:rPr>
              <w:t xml:space="preserve"> necessita ajuda si utilitza el telèfon per iniciativa pròpia i/o és capaç de marcar correctament alguns números de familiars propers i/o si contesta adequadament el telèfon</w:t>
            </w:r>
          </w:p>
        </w:tc>
        <w:tc>
          <w:tcPr>
            <w:tcW w:w="2268" w:type="dxa"/>
            <w:vMerge/>
          </w:tcPr>
          <w:p w14:paraId="77E40F3D" w14:textId="77777777" w:rsidR="008D3885" w:rsidRPr="00A024B5" w:rsidRDefault="008D3885" w:rsidP="00B07516">
            <w:pPr>
              <w:rPr>
                <w:rFonts w:eastAsia="Arial Unicode MS" w:cs="Arial Unicode MS"/>
                <w:b/>
                <w:sz w:val="16"/>
                <w:szCs w:val="16"/>
              </w:rPr>
            </w:pPr>
          </w:p>
        </w:tc>
      </w:tr>
      <w:tr w:rsidR="008D3885" w:rsidRPr="00A024B5" w14:paraId="3D54F6BA" w14:textId="77777777" w:rsidTr="0064559C">
        <w:trPr>
          <w:trHeight w:val="587"/>
        </w:trPr>
        <w:tc>
          <w:tcPr>
            <w:tcW w:w="879" w:type="dxa"/>
            <w:vMerge/>
            <w:shd w:val="clear" w:color="auto" w:fill="D9D9D9" w:themeFill="background1" w:themeFillShade="D9"/>
          </w:tcPr>
          <w:p w14:paraId="6BC651CB" w14:textId="77777777" w:rsidR="008D3885" w:rsidRPr="00A024B5" w:rsidRDefault="008D3885" w:rsidP="002E0606">
            <w:pPr>
              <w:rPr>
                <w:rFonts w:eastAsia="Arial Unicode MS" w:cs="Arial Unicode MS"/>
                <w:b/>
                <w:color w:val="008080"/>
              </w:rPr>
            </w:pPr>
          </w:p>
        </w:tc>
        <w:tc>
          <w:tcPr>
            <w:tcW w:w="709" w:type="dxa"/>
            <w:vMerge/>
            <w:shd w:val="clear" w:color="auto" w:fill="D9D9D9" w:themeFill="background1" w:themeFillShade="D9"/>
          </w:tcPr>
          <w:p w14:paraId="323CCDF0" w14:textId="77777777" w:rsidR="008D3885" w:rsidRPr="00A024B5" w:rsidRDefault="008D3885" w:rsidP="002E0606">
            <w:pPr>
              <w:rPr>
                <w:rFonts w:eastAsia="Arial Unicode MS" w:cs="Arial Unicode MS"/>
                <w:b/>
                <w:color w:val="008080"/>
              </w:rPr>
            </w:pPr>
          </w:p>
        </w:tc>
        <w:tc>
          <w:tcPr>
            <w:tcW w:w="1842" w:type="dxa"/>
            <w:vMerge/>
            <w:shd w:val="clear" w:color="auto" w:fill="F2F2F2" w:themeFill="background1" w:themeFillShade="F2"/>
            <w:vAlign w:val="center"/>
          </w:tcPr>
          <w:p w14:paraId="61B53DE3" w14:textId="77777777" w:rsidR="008D3885" w:rsidRPr="00A024B5" w:rsidRDefault="008D3885" w:rsidP="002E0606">
            <w:pPr>
              <w:jc w:val="center"/>
              <w:rPr>
                <w:rFonts w:eastAsia="Arial Unicode MS" w:cs="Arial Unicode MS"/>
                <w:b/>
                <w:sz w:val="18"/>
                <w:szCs w:val="18"/>
              </w:rPr>
            </w:pPr>
          </w:p>
        </w:tc>
        <w:tc>
          <w:tcPr>
            <w:tcW w:w="3544" w:type="dxa"/>
            <w:vMerge/>
            <w:shd w:val="clear" w:color="auto" w:fill="F2F2F2" w:themeFill="background1" w:themeFillShade="F2"/>
            <w:vAlign w:val="center"/>
          </w:tcPr>
          <w:p w14:paraId="0114152B" w14:textId="77777777" w:rsidR="008D3885" w:rsidRPr="00A024B5" w:rsidRDefault="008D3885" w:rsidP="0064559C">
            <w:pPr>
              <w:rPr>
                <w:rFonts w:eastAsia="Arial Unicode MS" w:cs="Arial Unicode MS"/>
                <w:i/>
                <w:color w:val="595959" w:themeColor="text1" w:themeTint="A6"/>
                <w:sz w:val="16"/>
                <w:szCs w:val="16"/>
              </w:rPr>
            </w:pPr>
          </w:p>
        </w:tc>
        <w:tc>
          <w:tcPr>
            <w:tcW w:w="425" w:type="dxa"/>
            <w:shd w:val="clear" w:color="auto" w:fill="F2F2F2" w:themeFill="background1" w:themeFillShade="F2"/>
            <w:vAlign w:val="center"/>
          </w:tcPr>
          <w:p w14:paraId="7A7CD514" w14:textId="77777777" w:rsidR="008D3885" w:rsidRPr="00A024B5" w:rsidRDefault="008D3885" w:rsidP="002140C6">
            <w:pPr>
              <w:jc w:val="cente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4366" w:type="dxa"/>
            <w:vMerge/>
            <w:shd w:val="clear" w:color="auto" w:fill="F2F2F2" w:themeFill="background1" w:themeFillShade="F2"/>
            <w:vAlign w:val="center"/>
          </w:tcPr>
          <w:p w14:paraId="220764E4" w14:textId="77777777" w:rsidR="008D3885" w:rsidRPr="00F476D8" w:rsidRDefault="008D3885" w:rsidP="007A4F25">
            <w:pPr>
              <w:rPr>
                <w:rFonts w:eastAsia="Arial Unicode MS" w:cs="Arial Unicode MS"/>
                <w:color w:val="808080" w:themeColor="background1" w:themeShade="80"/>
                <w:sz w:val="18"/>
                <w:szCs w:val="18"/>
              </w:rPr>
            </w:pPr>
          </w:p>
        </w:tc>
        <w:tc>
          <w:tcPr>
            <w:tcW w:w="2268" w:type="dxa"/>
            <w:vMerge/>
            <w:shd w:val="clear" w:color="auto" w:fill="F2F2F2" w:themeFill="background1" w:themeFillShade="F2"/>
          </w:tcPr>
          <w:p w14:paraId="10B6512D" w14:textId="77777777" w:rsidR="008D3885" w:rsidRPr="00A024B5" w:rsidRDefault="008D3885" w:rsidP="00B07516">
            <w:pPr>
              <w:rPr>
                <w:rFonts w:eastAsia="Arial Unicode MS" w:cs="Arial Unicode MS"/>
                <w:color w:val="808080" w:themeColor="background1" w:themeShade="80"/>
                <w:sz w:val="16"/>
                <w:szCs w:val="16"/>
              </w:rPr>
            </w:pPr>
          </w:p>
        </w:tc>
      </w:tr>
      <w:tr w:rsidR="008D3885" w:rsidRPr="00A024B5" w14:paraId="2F184FA3" w14:textId="77777777" w:rsidTr="00F476D8">
        <w:trPr>
          <w:trHeight w:val="401"/>
        </w:trPr>
        <w:tc>
          <w:tcPr>
            <w:tcW w:w="879" w:type="dxa"/>
            <w:vMerge/>
            <w:shd w:val="clear" w:color="auto" w:fill="D9D9D9" w:themeFill="background1" w:themeFillShade="D9"/>
          </w:tcPr>
          <w:p w14:paraId="7F8A0D11" w14:textId="77777777" w:rsidR="008D3885" w:rsidRPr="00A024B5" w:rsidRDefault="008D3885" w:rsidP="002E0606">
            <w:pPr>
              <w:rPr>
                <w:rFonts w:eastAsia="Arial Unicode MS" w:cs="Arial Unicode MS"/>
                <w:b/>
                <w:color w:val="008080"/>
              </w:rPr>
            </w:pPr>
          </w:p>
        </w:tc>
        <w:tc>
          <w:tcPr>
            <w:tcW w:w="709" w:type="dxa"/>
            <w:vMerge/>
            <w:shd w:val="clear" w:color="auto" w:fill="D9D9D9" w:themeFill="background1" w:themeFillShade="D9"/>
          </w:tcPr>
          <w:p w14:paraId="6E243AA9" w14:textId="77777777" w:rsidR="008D3885" w:rsidRPr="00A024B5" w:rsidRDefault="008D3885" w:rsidP="002E0606">
            <w:pPr>
              <w:rPr>
                <w:rFonts w:eastAsia="Arial Unicode MS" w:cs="Arial Unicode MS"/>
                <w:b/>
                <w:color w:val="008080"/>
              </w:rPr>
            </w:pPr>
          </w:p>
        </w:tc>
        <w:tc>
          <w:tcPr>
            <w:tcW w:w="1842" w:type="dxa"/>
            <w:vMerge w:val="restart"/>
            <w:vAlign w:val="center"/>
          </w:tcPr>
          <w:p w14:paraId="7EEB5E66" w14:textId="77777777" w:rsidR="008D3885" w:rsidRPr="00A024B5" w:rsidRDefault="008D3885" w:rsidP="002E0606">
            <w:pPr>
              <w:jc w:val="center"/>
              <w:rPr>
                <w:rFonts w:eastAsia="Arial Unicode MS" w:cs="Arial Unicode MS"/>
                <w:b/>
                <w:sz w:val="18"/>
                <w:szCs w:val="18"/>
              </w:rPr>
            </w:pPr>
            <w:r w:rsidRPr="00A024B5">
              <w:rPr>
                <w:rFonts w:eastAsia="Arial Unicode MS" w:cs="Arial Unicode MS"/>
                <w:sz w:val="18"/>
                <w:szCs w:val="18"/>
              </w:rPr>
              <w:t>Control de</w:t>
            </w:r>
            <w:r w:rsidRPr="00A024B5">
              <w:rPr>
                <w:rFonts w:eastAsia="Arial Unicode MS" w:cs="Arial Unicode MS"/>
                <w:b/>
                <w:sz w:val="18"/>
                <w:szCs w:val="18"/>
              </w:rPr>
              <w:t xml:space="preserve"> medicació</w:t>
            </w:r>
          </w:p>
        </w:tc>
        <w:tc>
          <w:tcPr>
            <w:tcW w:w="3544" w:type="dxa"/>
            <w:vMerge w:val="restart"/>
            <w:vAlign w:val="center"/>
          </w:tcPr>
          <w:p w14:paraId="26917CBF" w14:textId="77777777" w:rsidR="008D3885" w:rsidRPr="00A024B5" w:rsidRDefault="008D3885" w:rsidP="0064559C">
            <w:pPr>
              <w:rPr>
                <w:rFonts w:eastAsia="Arial Unicode MS" w:cs="Arial Unicode MS"/>
                <w:b/>
                <w:i/>
                <w:color w:val="595959" w:themeColor="text1" w:themeTint="A6"/>
                <w:sz w:val="16"/>
                <w:szCs w:val="16"/>
              </w:rPr>
            </w:pPr>
            <w:r w:rsidRPr="00A024B5">
              <w:rPr>
                <w:rFonts w:eastAsia="Arial Unicode MS" w:cs="Arial Unicode MS"/>
                <w:i/>
                <w:color w:val="595959" w:themeColor="text1" w:themeTint="A6"/>
                <w:sz w:val="16"/>
                <w:szCs w:val="16"/>
              </w:rPr>
              <w:t xml:space="preserve">Necessita ajuda per </w:t>
            </w:r>
            <w:r w:rsidRPr="00A024B5">
              <w:rPr>
                <w:rFonts w:eastAsia="Arial Unicode MS" w:cs="Arial Unicode MS"/>
                <w:b/>
                <w:i/>
                <w:color w:val="595959" w:themeColor="text1" w:themeTint="A6"/>
                <w:sz w:val="16"/>
                <w:szCs w:val="16"/>
              </w:rPr>
              <w:t>preparar/administrar-se</w:t>
            </w:r>
            <w:r w:rsidRPr="00A024B5">
              <w:rPr>
                <w:rFonts w:eastAsia="Arial Unicode MS" w:cs="Arial Unicode MS"/>
                <w:i/>
                <w:color w:val="595959" w:themeColor="text1" w:themeTint="A6"/>
                <w:sz w:val="16"/>
                <w:szCs w:val="16"/>
              </w:rPr>
              <w:t xml:space="preserve"> la </w:t>
            </w:r>
            <w:r w:rsidRPr="00A024B5">
              <w:rPr>
                <w:rFonts w:eastAsia="Arial Unicode MS" w:cs="Arial Unicode MS"/>
                <w:b/>
                <w:i/>
                <w:color w:val="595959" w:themeColor="text1" w:themeTint="A6"/>
                <w:sz w:val="16"/>
                <w:szCs w:val="16"/>
              </w:rPr>
              <w:t>medicació</w:t>
            </w:r>
            <w:r w:rsidRPr="00A024B5">
              <w:rPr>
                <w:rFonts w:eastAsia="Arial Unicode MS" w:cs="Arial Unicode MS"/>
                <w:i/>
                <w:color w:val="595959" w:themeColor="text1" w:themeTint="A6"/>
                <w:sz w:val="16"/>
                <w:szCs w:val="16"/>
              </w:rPr>
              <w:t>?</w:t>
            </w:r>
          </w:p>
        </w:tc>
        <w:tc>
          <w:tcPr>
            <w:tcW w:w="425" w:type="dxa"/>
            <w:vAlign w:val="center"/>
          </w:tcPr>
          <w:p w14:paraId="366B7172" w14:textId="77777777" w:rsidR="008D3885" w:rsidRPr="00A024B5" w:rsidRDefault="008D3885" w:rsidP="002140C6">
            <w:pPr>
              <w:jc w:val="center"/>
              <w:rPr>
                <w:rFonts w:eastAsia="Arial Unicode MS" w:cs="Arial Unicode MS"/>
                <w:b/>
                <w:sz w:val="16"/>
                <w:szCs w:val="16"/>
              </w:rPr>
            </w:pPr>
            <w:r w:rsidRPr="00A024B5">
              <w:rPr>
                <w:rFonts w:eastAsia="Arial Unicode MS" w:cs="Arial Unicode MS"/>
                <w:b/>
                <w:sz w:val="16"/>
                <w:szCs w:val="16"/>
              </w:rPr>
              <w:t>Sí</w:t>
            </w:r>
          </w:p>
        </w:tc>
        <w:tc>
          <w:tcPr>
            <w:tcW w:w="4366" w:type="dxa"/>
            <w:vMerge w:val="restart"/>
            <w:vAlign w:val="center"/>
          </w:tcPr>
          <w:p w14:paraId="52EBF5E2" w14:textId="77777777" w:rsidR="00A31C3F" w:rsidRPr="00F476D8" w:rsidRDefault="00A31C3F" w:rsidP="007A4F25">
            <w:pPr>
              <w:rPr>
                <w:rFonts w:eastAsia="Arial Unicode MS" w:cs="Arial Unicode MS"/>
                <w:sz w:val="18"/>
                <w:szCs w:val="18"/>
              </w:rPr>
            </w:pPr>
            <w:r w:rsidRPr="00F476D8">
              <w:rPr>
                <w:rFonts w:eastAsia="Arial Unicode MS" w:cs="Arial Unicode MS"/>
                <w:sz w:val="18"/>
                <w:szCs w:val="18"/>
              </w:rPr>
              <w:t xml:space="preserve">*Si li preparen la medicació amb </w:t>
            </w:r>
            <w:r w:rsidRPr="00F476D8">
              <w:rPr>
                <w:rFonts w:eastAsia="Arial Unicode MS" w:cs="Arial Unicode MS"/>
                <w:i/>
                <w:sz w:val="18"/>
                <w:szCs w:val="18"/>
              </w:rPr>
              <w:t>Blister</w:t>
            </w:r>
            <w:r w:rsidRPr="00F476D8">
              <w:rPr>
                <w:rFonts w:eastAsia="Arial Unicode MS" w:cs="Arial Unicode MS"/>
                <w:sz w:val="18"/>
                <w:szCs w:val="18"/>
              </w:rPr>
              <w:t xml:space="preserve"> i se l’autoadministra, es considerarà que </w:t>
            </w:r>
            <w:r w:rsidRPr="00F476D8">
              <w:rPr>
                <w:rFonts w:eastAsia="Arial Unicode MS" w:cs="Arial Unicode MS"/>
                <w:b/>
                <w:sz w:val="18"/>
                <w:szCs w:val="18"/>
              </w:rPr>
              <w:t>SÍ</w:t>
            </w:r>
            <w:r w:rsidRPr="00F476D8">
              <w:rPr>
                <w:rFonts w:eastAsia="Arial Unicode MS" w:cs="Arial Unicode MS"/>
                <w:sz w:val="18"/>
                <w:szCs w:val="18"/>
              </w:rPr>
              <w:t xml:space="preserve"> nece</w:t>
            </w:r>
            <w:r w:rsidR="00D47B08" w:rsidRPr="00F476D8">
              <w:rPr>
                <w:rFonts w:eastAsia="Arial Unicode MS" w:cs="Arial Unicode MS"/>
                <w:sz w:val="18"/>
                <w:szCs w:val="18"/>
              </w:rPr>
              <w:t>s</w:t>
            </w:r>
            <w:r w:rsidRPr="00F476D8">
              <w:rPr>
                <w:rFonts w:eastAsia="Arial Unicode MS" w:cs="Arial Unicode MS"/>
                <w:sz w:val="18"/>
                <w:szCs w:val="18"/>
              </w:rPr>
              <w:t xml:space="preserve">sita ajuda. </w:t>
            </w:r>
          </w:p>
          <w:p w14:paraId="4144C647" w14:textId="77777777" w:rsidR="008D3885" w:rsidRPr="00F476D8" w:rsidRDefault="00A31C3F" w:rsidP="007A4F25">
            <w:pPr>
              <w:rPr>
                <w:rFonts w:eastAsia="Arial Unicode MS" w:cs="Arial Unicode MS"/>
                <w:sz w:val="18"/>
                <w:szCs w:val="18"/>
              </w:rPr>
            </w:pPr>
            <w:r w:rsidRPr="00F476D8">
              <w:rPr>
                <w:rFonts w:eastAsia="Arial Unicode MS" w:cs="Arial Unicode MS"/>
                <w:sz w:val="18"/>
                <w:szCs w:val="18"/>
              </w:rPr>
              <w:t>*</w:t>
            </w:r>
            <w:r w:rsidR="005873F0" w:rsidRPr="00F476D8">
              <w:rPr>
                <w:rFonts w:eastAsia="Arial Unicode MS" w:cs="Arial Unicode MS"/>
                <w:sz w:val="18"/>
                <w:szCs w:val="18"/>
              </w:rPr>
              <w:t xml:space="preserve">Si no pren cap mena de medicació, es considerarà que </w:t>
            </w:r>
            <w:r w:rsidR="005873F0" w:rsidRPr="00F476D8">
              <w:rPr>
                <w:rFonts w:eastAsia="Arial Unicode MS" w:cs="Arial Unicode MS"/>
                <w:b/>
                <w:sz w:val="18"/>
                <w:szCs w:val="18"/>
              </w:rPr>
              <w:t>NO</w:t>
            </w:r>
            <w:r w:rsidR="005873F0" w:rsidRPr="00F476D8">
              <w:rPr>
                <w:rFonts w:eastAsia="Arial Unicode MS" w:cs="Arial Unicode MS"/>
                <w:sz w:val="18"/>
                <w:szCs w:val="18"/>
              </w:rPr>
              <w:t xml:space="preserve"> nece</w:t>
            </w:r>
            <w:r w:rsidR="00D47B08" w:rsidRPr="00F476D8">
              <w:rPr>
                <w:rFonts w:eastAsia="Arial Unicode MS" w:cs="Arial Unicode MS"/>
                <w:sz w:val="18"/>
                <w:szCs w:val="18"/>
              </w:rPr>
              <w:t>s</w:t>
            </w:r>
            <w:r w:rsidR="005873F0" w:rsidRPr="00F476D8">
              <w:rPr>
                <w:rFonts w:eastAsia="Arial Unicode MS" w:cs="Arial Unicode MS"/>
                <w:sz w:val="18"/>
                <w:szCs w:val="18"/>
              </w:rPr>
              <w:t xml:space="preserve">sita ajuda </w:t>
            </w:r>
          </w:p>
        </w:tc>
        <w:tc>
          <w:tcPr>
            <w:tcW w:w="2268" w:type="dxa"/>
            <w:vMerge/>
          </w:tcPr>
          <w:p w14:paraId="06777035" w14:textId="77777777" w:rsidR="008D3885" w:rsidRPr="00A024B5" w:rsidRDefault="008D3885" w:rsidP="00B07516">
            <w:pPr>
              <w:rPr>
                <w:rFonts w:eastAsia="Arial Unicode MS" w:cs="Arial Unicode MS"/>
                <w:b/>
                <w:sz w:val="16"/>
                <w:szCs w:val="16"/>
              </w:rPr>
            </w:pPr>
          </w:p>
        </w:tc>
      </w:tr>
      <w:tr w:rsidR="008D3885" w:rsidRPr="00A024B5" w14:paraId="38781BFB" w14:textId="77777777" w:rsidTr="00F476D8">
        <w:trPr>
          <w:trHeight w:val="549"/>
        </w:trPr>
        <w:tc>
          <w:tcPr>
            <w:tcW w:w="879" w:type="dxa"/>
            <w:vMerge/>
            <w:shd w:val="clear" w:color="auto" w:fill="D9D9D9" w:themeFill="background1" w:themeFillShade="D9"/>
          </w:tcPr>
          <w:p w14:paraId="52B3E466" w14:textId="77777777" w:rsidR="008D3885" w:rsidRPr="00A024B5" w:rsidRDefault="008D3885" w:rsidP="002E0606">
            <w:pPr>
              <w:rPr>
                <w:rFonts w:eastAsia="Arial Unicode MS" w:cs="Arial Unicode MS"/>
                <w:b/>
                <w:color w:val="008080"/>
              </w:rPr>
            </w:pPr>
          </w:p>
        </w:tc>
        <w:tc>
          <w:tcPr>
            <w:tcW w:w="709" w:type="dxa"/>
            <w:vMerge/>
            <w:shd w:val="clear" w:color="auto" w:fill="D9D9D9" w:themeFill="background1" w:themeFillShade="D9"/>
          </w:tcPr>
          <w:p w14:paraId="5A4E0222" w14:textId="77777777" w:rsidR="008D3885" w:rsidRPr="00A024B5" w:rsidRDefault="008D3885" w:rsidP="002E0606">
            <w:pPr>
              <w:rPr>
                <w:rFonts w:eastAsia="Arial Unicode MS" w:cs="Arial Unicode MS"/>
                <w:b/>
                <w:color w:val="008080"/>
              </w:rPr>
            </w:pPr>
          </w:p>
        </w:tc>
        <w:tc>
          <w:tcPr>
            <w:tcW w:w="1842" w:type="dxa"/>
            <w:vMerge/>
            <w:vAlign w:val="center"/>
          </w:tcPr>
          <w:p w14:paraId="7DB4AD76" w14:textId="77777777" w:rsidR="008D3885" w:rsidRPr="00A024B5" w:rsidRDefault="008D3885" w:rsidP="002E0606">
            <w:pPr>
              <w:jc w:val="center"/>
              <w:rPr>
                <w:rFonts w:eastAsia="Arial Unicode MS" w:cs="Arial Unicode MS"/>
                <w:b/>
                <w:sz w:val="18"/>
                <w:szCs w:val="18"/>
              </w:rPr>
            </w:pPr>
          </w:p>
        </w:tc>
        <w:tc>
          <w:tcPr>
            <w:tcW w:w="3544" w:type="dxa"/>
            <w:vMerge/>
            <w:vAlign w:val="center"/>
          </w:tcPr>
          <w:p w14:paraId="176F8347" w14:textId="77777777" w:rsidR="008D3885" w:rsidRPr="00A024B5" w:rsidRDefault="008D3885" w:rsidP="0064559C">
            <w:pPr>
              <w:rPr>
                <w:rFonts w:eastAsia="Arial Unicode MS" w:cs="Arial Unicode MS"/>
                <w:sz w:val="16"/>
                <w:szCs w:val="16"/>
              </w:rPr>
            </w:pPr>
          </w:p>
        </w:tc>
        <w:tc>
          <w:tcPr>
            <w:tcW w:w="425" w:type="dxa"/>
            <w:vAlign w:val="center"/>
          </w:tcPr>
          <w:p w14:paraId="2C0BF490" w14:textId="77777777" w:rsidR="008D3885" w:rsidRPr="00A024B5" w:rsidRDefault="008D3885" w:rsidP="002140C6">
            <w:pPr>
              <w:jc w:val="cente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4366" w:type="dxa"/>
            <w:vMerge/>
          </w:tcPr>
          <w:p w14:paraId="61B213E0" w14:textId="77777777" w:rsidR="008D3885" w:rsidRPr="00F476D8" w:rsidRDefault="008D3885" w:rsidP="00B07516">
            <w:pPr>
              <w:rPr>
                <w:rFonts w:eastAsia="Arial Unicode MS" w:cs="Arial Unicode MS"/>
                <w:color w:val="808080" w:themeColor="background1" w:themeShade="80"/>
                <w:sz w:val="18"/>
                <w:szCs w:val="18"/>
              </w:rPr>
            </w:pPr>
          </w:p>
        </w:tc>
        <w:tc>
          <w:tcPr>
            <w:tcW w:w="2268" w:type="dxa"/>
            <w:vMerge/>
          </w:tcPr>
          <w:p w14:paraId="07B150DE" w14:textId="77777777" w:rsidR="008D3885" w:rsidRPr="00A024B5" w:rsidRDefault="008D3885" w:rsidP="00B07516">
            <w:pPr>
              <w:rPr>
                <w:rFonts w:eastAsia="Arial Unicode MS" w:cs="Arial Unicode MS"/>
                <w:color w:val="808080" w:themeColor="background1" w:themeShade="80"/>
                <w:sz w:val="16"/>
                <w:szCs w:val="16"/>
              </w:rPr>
            </w:pPr>
          </w:p>
        </w:tc>
      </w:tr>
      <w:tr w:rsidR="000D3D94" w:rsidRPr="00A024B5" w14:paraId="5740BC60" w14:textId="77777777" w:rsidTr="0064559C">
        <w:trPr>
          <w:trHeight w:val="89"/>
        </w:trPr>
        <w:tc>
          <w:tcPr>
            <w:tcW w:w="879" w:type="dxa"/>
            <w:vMerge/>
            <w:shd w:val="clear" w:color="auto" w:fill="D9D9D9" w:themeFill="background1" w:themeFillShade="D9"/>
            <w:vAlign w:val="center"/>
          </w:tcPr>
          <w:p w14:paraId="72D64306" w14:textId="77777777" w:rsidR="000D3D94" w:rsidRPr="00A024B5" w:rsidRDefault="000D3D94" w:rsidP="002E0606">
            <w:pPr>
              <w:rPr>
                <w:rFonts w:eastAsia="Arial Unicode MS" w:cs="Arial Unicode MS"/>
                <w:b/>
                <w:color w:val="008080"/>
              </w:rPr>
            </w:pPr>
          </w:p>
        </w:tc>
        <w:tc>
          <w:tcPr>
            <w:tcW w:w="709" w:type="dxa"/>
            <w:vMerge w:val="restart"/>
            <w:shd w:val="clear" w:color="auto" w:fill="D9D9D9" w:themeFill="background1" w:themeFillShade="D9"/>
            <w:vAlign w:val="center"/>
          </w:tcPr>
          <w:p w14:paraId="20D62B07" w14:textId="77777777" w:rsidR="000D3D94" w:rsidRPr="00A024B5" w:rsidRDefault="000D3D94" w:rsidP="002E0606">
            <w:pPr>
              <w:rPr>
                <w:rFonts w:eastAsia="Arial Unicode MS" w:cs="Arial Unicode MS"/>
                <w:b/>
                <w:color w:val="008080"/>
              </w:rPr>
            </w:pPr>
            <w:r w:rsidRPr="00A024B5">
              <w:rPr>
                <w:rFonts w:eastAsia="Arial Unicode MS" w:cs="Arial Unicode MS"/>
                <w:b/>
                <w:color w:val="008080"/>
                <w:sz w:val="20"/>
                <w:szCs w:val="20"/>
              </w:rPr>
              <w:t>ABVD</w:t>
            </w:r>
            <w:r w:rsidRPr="00A024B5">
              <w:rPr>
                <w:rFonts w:eastAsia="Arial Unicode MS" w:cs="Arial Unicode MS"/>
                <w:color w:val="008080"/>
                <w:sz w:val="20"/>
                <w:szCs w:val="20"/>
              </w:rPr>
              <w:t>s</w:t>
            </w:r>
          </w:p>
        </w:tc>
        <w:tc>
          <w:tcPr>
            <w:tcW w:w="1842" w:type="dxa"/>
            <w:vMerge w:val="restart"/>
            <w:shd w:val="clear" w:color="auto" w:fill="F2F2F2" w:themeFill="background1" w:themeFillShade="F2"/>
            <w:vAlign w:val="center"/>
          </w:tcPr>
          <w:p w14:paraId="533D69F5"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 xml:space="preserve">Índex de Barthel </w:t>
            </w:r>
            <w:r w:rsidRPr="00A024B5">
              <w:rPr>
                <w:rFonts w:eastAsia="Arial Unicode MS" w:cs="Arial Unicode MS"/>
                <w:sz w:val="18"/>
                <w:szCs w:val="18"/>
              </w:rPr>
              <w:t>(IB)</w:t>
            </w:r>
          </w:p>
        </w:tc>
        <w:tc>
          <w:tcPr>
            <w:tcW w:w="3969" w:type="dxa"/>
            <w:gridSpan w:val="2"/>
            <w:shd w:val="clear" w:color="auto" w:fill="F2F2F2" w:themeFill="background1" w:themeFillShade="F2"/>
            <w:vAlign w:val="center"/>
          </w:tcPr>
          <w:p w14:paraId="7616C19B" w14:textId="77777777" w:rsidR="000D3D94" w:rsidRPr="00A024B5" w:rsidRDefault="000D3D94" w:rsidP="0064559C">
            <w:pPr>
              <w:rPr>
                <w:rFonts w:eastAsia="Arial Unicode MS" w:cs="Arial Unicode MS"/>
                <w:i/>
                <w:color w:val="7F7F7F" w:themeColor="text1" w:themeTint="80"/>
                <w:sz w:val="16"/>
                <w:szCs w:val="16"/>
              </w:rPr>
            </w:pPr>
            <w:r w:rsidRPr="00A024B5">
              <w:rPr>
                <w:rFonts w:eastAsia="Arial Unicode MS" w:cs="Arial Unicode MS"/>
                <w:i/>
                <w:color w:val="595959" w:themeColor="text1" w:themeTint="A6"/>
                <w:sz w:val="16"/>
                <w:szCs w:val="16"/>
              </w:rPr>
              <w:t xml:space="preserve">No dependència </w:t>
            </w:r>
            <w:r w:rsidRPr="00A024B5">
              <w:rPr>
                <w:rFonts w:eastAsia="Arial Unicode MS" w:cs="Arial Unicode MS"/>
                <w:i/>
                <w:color w:val="7F7F7F" w:themeColor="text1" w:themeTint="80"/>
                <w:sz w:val="16"/>
                <w:szCs w:val="16"/>
              </w:rPr>
              <w:t>(</w:t>
            </w:r>
            <w:r w:rsidRPr="00A024B5">
              <w:rPr>
                <w:rFonts w:eastAsia="Arial Unicode MS" w:cs="Arial Unicode MS"/>
                <w:b/>
                <w:i/>
                <w:color w:val="7F7F7F" w:themeColor="text1" w:themeTint="80"/>
                <w:sz w:val="16"/>
                <w:szCs w:val="16"/>
              </w:rPr>
              <w:t>IB ≥ 95</w:t>
            </w:r>
            <w:r w:rsidRPr="00A024B5">
              <w:rPr>
                <w:rFonts w:eastAsia="Arial Unicode MS" w:cs="Arial Unicode MS"/>
                <w:i/>
                <w:color w:val="7F7F7F" w:themeColor="text1" w:themeTint="80"/>
                <w:sz w:val="16"/>
                <w:szCs w:val="16"/>
              </w:rPr>
              <w:t xml:space="preserve">) ?         </w:t>
            </w:r>
          </w:p>
        </w:tc>
        <w:tc>
          <w:tcPr>
            <w:tcW w:w="6634" w:type="dxa"/>
            <w:gridSpan w:val="2"/>
            <w:vMerge w:val="restart"/>
            <w:shd w:val="clear" w:color="auto" w:fill="F2F2F2" w:themeFill="background1" w:themeFillShade="F2"/>
            <w:vAlign w:val="center"/>
          </w:tcPr>
          <w:p w14:paraId="620E3CD6" w14:textId="77777777" w:rsidR="000D3D94" w:rsidRPr="00F476D8" w:rsidRDefault="007454B1" w:rsidP="007454B1">
            <w:pPr>
              <w:rPr>
                <w:rFonts w:eastAsia="Arial Unicode MS" w:cs="Arial Unicode MS"/>
                <w:i/>
                <w:sz w:val="18"/>
                <w:szCs w:val="18"/>
              </w:rPr>
            </w:pPr>
            <w:r w:rsidRPr="00F476D8">
              <w:rPr>
                <w:rFonts w:eastAsia="Arial Unicode MS" w:cs="Arial Unicode MS"/>
                <w:sz w:val="18"/>
                <w:szCs w:val="18"/>
              </w:rPr>
              <w:t>* S'utilitza l'</w:t>
            </w:r>
            <w:r w:rsidRPr="002140C6">
              <w:rPr>
                <w:rFonts w:eastAsia="Arial Unicode MS" w:cs="Arial Unicode MS"/>
                <w:b/>
                <w:sz w:val="18"/>
                <w:szCs w:val="18"/>
              </w:rPr>
              <w:t xml:space="preserve">Índex de Barthel </w:t>
            </w:r>
            <w:r w:rsidRPr="00F476D8">
              <w:rPr>
                <w:rFonts w:eastAsia="Arial Unicode MS" w:cs="Arial Unicode MS"/>
                <w:color w:val="008080"/>
                <w:sz w:val="18"/>
                <w:szCs w:val="18"/>
              </w:rPr>
              <w:t>(Annex2)</w:t>
            </w:r>
            <w:r w:rsidRPr="00F476D8">
              <w:rPr>
                <w:rFonts w:eastAsia="Arial Unicode MS" w:cs="Arial Unicode MS"/>
                <w:sz w:val="18"/>
                <w:szCs w:val="18"/>
              </w:rPr>
              <w:t>, categoritzant-se segons els criteris de Saha: no dependència (IB ≥ 95: 0 punts), dependència lleu (IB 90-65: 1 punt), dependència moderada-greu (IB 25-60: 2 punts), dependència absoluta (IB ≤ 20: 3 punts).</w:t>
            </w:r>
          </w:p>
        </w:tc>
      </w:tr>
      <w:tr w:rsidR="000D3D94" w:rsidRPr="00A024B5" w14:paraId="27E70FAF" w14:textId="77777777" w:rsidTr="0064559C">
        <w:trPr>
          <w:trHeight w:val="87"/>
        </w:trPr>
        <w:tc>
          <w:tcPr>
            <w:tcW w:w="879" w:type="dxa"/>
            <w:vMerge/>
            <w:shd w:val="clear" w:color="auto" w:fill="D9D9D9" w:themeFill="background1" w:themeFillShade="D9"/>
          </w:tcPr>
          <w:p w14:paraId="69879886" w14:textId="77777777" w:rsidR="000D3D94" w:rsidRPr="00A024B5" w:rsidRDefault="000D3D94" w:rsidP="002E0606">
            <w:pPr>
              <w:rPr>
                <w:rFonts w:eastAsia="Arial Unicode MS" w:cs="Arial Unicode MS"/>
                <w:color w:val="008080"/>
                <w:sz w:val="20"/>
                <w:szCs w:val="20"/>
              </w:rPr>
            </w:pPr>
          </w:p>
        </w:tc>
        <w:tc>
          <w:tcPr>
            <w:tcW w:w="709" w:type="dxa"/>
            <w:vMerge/>
            <w:shd w:val="clear" w:color="auto" w:fill="D9D9D9" w:themeFill="background1" w:themeFillShade="D9"/>
          </w:tcPr>
          <w:p w14:paraId="11F32ADE" w14:textId="77777777" w:rsidR="000D3D94" w:rsidRPr="00A024B5" w:rsidRDefault="000D3D94" w:rsidP="002E0606">
            <w:pPr>
              <w:rPr>
                <w:rFonts w:eastAsia="Arial Unicode MS" w:cs="Arial Unicode MS"/>
                <w:color w:val="008080"/>
                <w:sz w:val="20"/>
                <w:szCs w:val="20"/>
              </w:rPr>
            </w:pPr>
          </w:p>
        </w:tc>
        <w:tc>
          <w:tcPr>
            <w:tcW w:w="1842" w:type="dxa"/>
            <w:vMerge/>
            <w:shd w:val="clear" w:color="auto" w:fill="F2F2F2" w:themeFill="background1" w:themeFillShade="F2"/>
            <w:vAlign w:val="center"/>
          </w:tcPr>
          <w:p w14:paraId="38C0467D" w14:textId="77777777" w:rsidR="000D3D94" w:rsidRPr="00A024B5" w:rsidRDefault="000D3D94" w:rsidP="002E0606">
            <w:pPr>
              <w:jc w:val="center"/>
              <w:rPr>
                <w:rFonts w:eastAsia="Arial Unicode MS" w:cs="Arial Unicode MS"/>
                <w:b/>
                <w:sz w:val="18"/>
                <w:szCs w:val="18"/>
              </w:rPr>
            </w:pPr>
          </w:p>
        </w:tc>
        <w:tc>
          <w:tcPr>
            <w:tcW w:w="3969" w:type="dxa"/>
            <w:gridSpan w:val="2"/>
            <w:shd w:val="clear" w:color="auto" w:fill="F2F2F2" w:themeFill="background1" w:themeFillShade="F2"/>
            <w:vAlign w:val="center"/>
          </w:tcPr>
          <w:p w14:paraId="435CF9F5" w14:textId="77777777" w:rsidR="000D3D94" w:rsidRPr="00A024B5" w:rsidRDefault="000D3D94" w:rsidP="0064559C">
            <w:pPr>
              <w:rPr>
                <w:rFonts w:eastAsia="Arial Unicode MS" w:cs="Arial Unicode MS"/>
                <w:i/>
                <w:color w:val="7F7F7F" w:themeColor="text1" w:themeTint="80"/>
                <w:sz w:val="16"/>
                <w:szCs w:val="16"/>
              </w:rPr>
            </w:pPr>
            <w:r w:rsidRPr="00A024B5">
              <w:rPr>
                <w:rFonts w:eastAsia="Arial Unicode MS" w:cs="Arial Unicode MS"/>
                <w:i/>
                <w:color w:val="595959" w:themeColor="text1" w:themeTint="A6"/>
                <w:sz w:val="16"/>
                <w:szCs w:val="16"/>
              </w:rPr>
              <w:t>Dependència lleu-moderada</w:t>
            </w:r>
            <w:r w:rsidRPr="00A024B5">
              <w:rPr>
                <w:rFonts w:eastAsia="Arial Unicode MS" w:cs="Arial Unicode MS"/>
                <w:i/>
                <w:color w:val="7F7F7F" w:themeColor="text1" w:themeTint="80"/>
                <w:sz w:val="16"/>
                <w:szCs w:val="16"/>
              </w:rPr>
              <w:t xml:space="preserve"> (</w:t>
            </w:r>
            <w:r w:rsidRPr="00A024B5">
              <w:rPr>
                <w:rFonts w:eastAsia="Arial Unicode MS" w:cs="Arial Unicode MS"/>
                <w:b/>
                <w:i/>
                <w:color w:val="7F7F7F" w:themeColor="text1" w:themeTint="80"/>
                <w:sz w:val="16"/>
                <w:szCs w:val="16"/>
              </w:rPr>
              <w:t>IB 90-65</w:t>
            </w:r>
            <w:r w:rsidRPr="00A024B5">
              <w:rPr>
                <w:rFonts w:eastAsia="Arial Unicode MS" w:cs="Arial Unicode MS"/>
                <w:i/>
                <w:color w:val="7F7F7F" w:themeColor="text1" w:themeTint="80"/>
                <w:sz w:val="16"/>
                <w:szCs w:val="16"/>
              </w:rPr>
              <w:t xml:space="preserve">) ?    </w:t>
            </w:r>
          </w:p>
        </w:tc>
        <w:tc>
          <w:tcPr>
            <w:tcW w:w="6634" w:type="dxa"/>
            <w:gridSpan w:val="2"/>
            <w:vMerge/>
            <w:shd w:val="clear" w:color="auto" w:fill="F2F2F2" w:themeFill="background1" w:themeFillShade="F2"/>
          </w:tcPr>
          <w:p w14:paraId="60EE0FF5" w14:textId="77777777" w:rsidR="000D3D94" w:rsidRPr="00F476D8" w:rsidRDefault="000D3D94" w:rsidP="00B07516">
            <w:pPr>
              <w:rPr>
                <w:rFonts w:eastAsia="Arial Unicode MS" w:cs="Arial Unicode MS"/>
                <w:i/>
                <w:color w:val="595959" w:themeColor="text1" w:themeTint="A6"/>
                <w:sz w:val="18"/>
                <w:szCs w:val="18"/>
              </w:rPr>
            </w:pPr>
          </w:p>
        </w:tc>
      </w:tr>
      <w:tr w:rsidR="000D3D94" w:rsidRPr="00A024B5" w14:paraId="5A8B609D" w14:textId="77777777" w:rsidTr="0064559C">
        <w:trPr>
          <w:trHeight w:val="47"/>
        </w:trPr>
        <w:tc>
          <w:tcPr>
            <w:tcW w:w="879" w:type="dxa"/>
            <w:vMerge/>
            <w:shd w:val="clear" w:color="auto" w:fill="D9D9D9" w:themeFill="background1" w:themeFillShade="D9"/>
          </w:tcPr>
          <w:p w14:paraId="665172B5" w14:textId="77777777" w:rsidR="000D3D94" w:rsidRPr="00A024B5" w:rsidRDefault="000D3D94" w:rsidP="002E0606">
            <w:pPr>
              <w:rPr>
                <w:rFonts w:eastAsia="Arial Unicode MS" w:cs="Arial Unicode MS"/>
                <w:color w:val="008080"/>
                <w:sz w:val="20"/>
                <w:szCs w:val="20"/>
              </w:rPr>
            </w:pPr>
          </w:p>
        </w:tc>
        <w:tc>
          <w:tcPr>
            <w:tcW w:w="709" w:type="dxa"/>
            <w:vMerge/>
            <w:shd w:val="clear" w:color="auto" w:fill="D9D9D9" w:themeFill="background1" w:themeFillShade="D9"/>
          </w:tcPr>
          <w:p w14:paraId="5DAA6431" w14:textId="77777777" w:rsidR="000D3D94" w:rsidRPr="00A024B5" w:rsidRDefault="000D3D94" w:rsidP="002E0606">
            <w:pPr>
              <w:rPr>
                <w:rFonts w:eastAsia="Arial Unicode MS" w:cs="Arial Unicode MS"/>
                <w:color w:val="008080"/>
                <w:sz w:val="20"/>
                <w:szCs w:val="20"/>
              </w:rPr>
            </w:pPr>
          </w:p>
        </w:tc>
        <w:tc>
          <w:tcPr>
            <w:tcW w:w="1842" w:type="dxa"/>
            <w:vMerge/>
            <w:shd w:val="clear" w:color="auto" w:fill="F2F2F2" w:themeFill="background1" w:themeFillShade="F2"/>
            <w:vAlign w:val="center"/>
          </w:tcPr>
          <w:p w14:paraId="6CD28EDB" w14:textId="77777777" w:rsidR="000D3D94" w:rsidRPr="00A024B5" w:rsidRDefault="000D3D94" w:rsidP="002E0606">
            <w:pPr>
              <w:jc w:val="center"/>
              <w:rPr>
                <w:rFonts w:eastAsia="Arial Unicode MS" w:cs="Arial Unicode MS"/>
                <w:b/>
                <w:sz w:val="18"/>
                <w:szCs w:val="18"/>
              </w:rPr>
            </w:pPr>
          </w:p>
        </w:tc>
        <w:tc>
          <w:tcPr>
            <w:tcW w:w="3969" w:type="dxa"/>
            <w:gridSpan w:val="2"/>
            <w:shd w:val="clear" w:color="auto" w:fill="F2F2F2" w:themeFill="background1" w:themeFillShade="F2"/>
            <w:vAlign w:val="center"/>
          </w:tcPr>
          <w:p w14:paraId="64BF4657" w14:textId="77777777" w:rsidR="000D3D94" w:rsidRPr="00A024B5" w:rsidRDefault="000D3D94" w:rsidP="0064559C">
            <w:pPr>
              <w:rPr>
                <w:rFonts w:eastAsia="Arial Unicode MS" w:cs="Arial Unicode MS"/>
                <w:i/>
                <w:color w:val="7F7F7F" w:themeColor="text1" w:themeTint="80"/>
                <w:sz w:val="16"/>
                <w:szCs w:val="16"/>
              </w:rPr>
            </w:pPr>
            <w:r w:rsidRPr="00A024B5">
              <w:rPr>
                <w:rFonts w:eastAsia="Arial Unicode MS" w:cs="Arial Unicode MS"/>
                <w:i/>
                <w:color w:val="595959" w:themeColor="text1" w:themeTint="A6"/>
                <w:sz w:val="16"/>
                <w:szCs w:val="16"/>
              </w:rPr>
              <w:t>Dependència moderada-greu</w:t>
            </w:r>
            <w:r w:rsidRPr="00A024B5">
              <w:rPr>
                <w:rFonts w:eastAsia="Arial Unicode MS" w:cs="Arial Unicode MS"/>
                <w:i/>
                <w:color w:val="7F7F7F" w:themeColor="text1" w:themeTint="80"/>
                <w:sz w:val="16"/>
                <w:szCs w:val="16"/>
              </w:rPr>
              <w:t xml:space="preserve"> (</w:t>
            </w:r>
            <w:r w:rsidRPr="00A024B5">
              <w:rPr>
                <w:rFonts w:eastAsia="Arial Unicode MS" w:cs="Arial Unicode MS"/>
                <w:b/>
                <w:i/>
                <w:color w:val="7F7F7F" w:themeColor="text1" w:themeTint="80"/>
                <w:sz w:val="16"/>
                <w:szCs w:val="16"/>
              </w:rPr>
              <w:t>IB</w:t>
            </w:r>
            <w:r w:rsidRPr="00A024B5">
              <w:rPr>
                <w:rFonts w:eastAsia="Arial Unicode MS" w:cs="Arial Unicode MS"/>
                <w:i/>
                <w:color w:val="7F7F7F" w:themeColor="text1" w:themeTint="80"/>
                <w:sz w:val="16"/>
                <w:szCs w:val="16"/>
              </w:rPr>
              <w:t xml:space="preserve"> </w:t>
            </w:r>
            <w:r w:rsidRPr="00A024B5">
              <w:rPr>
                <w:rFonts w:eastAsia="Arial Unicode MS" w:cs="Arial Unicode MS"/>
                <w:b/>
                <w:i/>
                <w:color w:val="7F7F7F" w:themeColor="text1" w:themeTint="80"/>
                <w:sz w:val="16"/>
                <w:szCs w:val="16"/>
              </w:rPr>
              <w:t>60-25</w:t>
            </w:r>
            <w:r w:rsidRPr="00A024B5">
              <w:rPr>
                <w:rFonts w:eastAsia="Arial Unicode MS" w:cs="Arial Unicode MS"/>
                <w:i/>
                <w:color w:val="7F7F7F" w:themeColor="text1" w:themeTint="80"/>
                <w:sz w:val="16"/>
                <w:szCs w:val="16"/>
              </w:rPr>
              <w:t xml:space="preserve">) ?    </w:t>
            </w:r>
          </w:p>
        </w:tc>
        <w:tc>
          <w:tcPr>
            <w:tcW w:w="6634" w:type="dxa"/>
            <w:gridSpan w:val="2"/>
            <w:vMerge/>
            <w:shd w:val="clear" w:color="auto" w:fill="F2F2F2" w:themeFill="background1" w:themeFillShade="F2"/>
          </w:tcPr>
          <w:p w14:paraId="18FA6F45" w14:textId="77777777" w:rsidR="000D3D94" w:rsidRPr="00F476D8" w:rsidRDefault="000D3D94" w:rsidP="00B07516">
            <w:pPr>
              <w:rPr>
                <w:rFonts w:eastAsia="Arial Unicode MS" w:cs="Arial Unicode MS"/>
                <w:i/>
                <w:color w:val="595959" w:themeColor="text1" w:themeTint="A6"/>
                <w:sz w:val="18"/>
                <w:szCs w:val="18"/>
              </w:rPr>
            </w:pPr>
          </w:p>
        </w:tc>
      </w:tr>
      <w:tr w:rsidR="000D3D94" w:rsidRPr="00A024B5" w14:paraId="41404B0B" w14:textId="77777777" w:rsidTr="00F476D8">
        <w:trPr>
          <w:trHeight w:val="367"/>
        </w:trPr>
        <w:tc>
          <w:tcPr>
            <w:tcW w:w="879" w:type="dxa"/>
            <w:vMerge/>
            <w:shd w:val="clear" w:color="auto" w:fill="D9D9D9" w:themeFill="background1" w:themeFillShade="D9"/>
          </w:tcPr>
          <w:p w14:paraId="300649DE" w14:textId="77777777" w:rsidR="000D3D94" w:rsidRPr="00A024B5" w:rsidRDefault="000D3D94" w:rsidP="002E0606">
            <w:pPr>
              <w:rPr>
                <w:rFonts w:eastAsia="Arial Unicode MS" w:cs="Arial Unicode MS"/>
                <w:color w:val="008080"/>
                <w:sz w:val="20"/>
                <w:szCs w:val="20"/>
              </w:rPr>
            </w:pPr>
          </w:p>
        </w:tc>
        <w:tc>
          <w:tcPr>
            <w:tcW w:w="709" w:type="dxa"/>
            <w:vMerge/>
            <w:shd w:val="clear" w:color="auto" w:fill="D9D9D9" w:themeFill="background1" w:themeFillShade="D9"/>
          </w:tcPr>
          <w:p w14:paraId="7C4C9386" w14:textId="77777777" w:rsidR="000D3D94" w:rsidRPr="00A024B5" w:rsidRDefault="000D3D94" w:rsidP="002E0606">
            <w:pPr>
              <w:rPr>
                <w:rFonts w:eastAsia="Arial Unicode MS" w:cs="Arial Unicode MS"/>
                <w:color w:val="008080"/>
                <w:sz w:val="20"/>
                <w:szCs w:val="20"/>
              </w:rPr>
            </w:pPr>
          </w:p>
        </w:tc>
        <w:tc>
          <w:tcPr>
            <w:tcW w:w="1842" w:type="dxa"/>
            <w:vMerge/>
            <w:shd w:val="clear" w:color="auto" w:fill="F2F2F2" w:themeFill="background1" w:themeFillShade="F2"/>
            <w:vAlign w:val="center"/>
          </w:tcPr>
          <w:p w14:paraId="20C47FA1" w14:textId="77777777" w:rsidR="000D3D94" w:rsidRPr="00A024B5" w:rsidRDefault="000D3D94" w:rsidP="002E0606">
            <w:pPr>
              <w:jc w:val="center"/>
              <w:rPr>
                <w:rFonts w:eastAsia="Arial Unicode MS" w:cs="Arial Unicode MS"/>
                <w:b/>
                <w:sz w:val="18"/>
                <w:szCs w:val="18"/>
              </w:rPr>
            </w:pPr>
          </w:p>
        </w:tc>
        <w:tc>
          <w:tcPr>
            <w:tcW w:w="3969" w:type="dxa"/>
            <w:gridSpan w:val="2"/>
            <w:shd w:val="clear" w:color="auto" w:fill="F2F2F2" w:themeFill="background1" w:themeFillShade="F2"/>
            <w:vAlign w:val="center"/>
          </w:tcPr>
          <w:p w14:paraId="2D611862" w14:textId="77777777" w:rsidR="000D3D94" w:rsidRPr="00A024B5" w:rsidRDefault="000D3D94" w:rsidP="0064559C">
            <w:pPr>
              <w:rPr>
                <w:rFonts w:eastAsia="Arial Unicode MS" w:cs="Arial Unicode MS"/>
                <w:i/>
                <w:color w:val="7F7F7F" w:themeColor="text1" w:themeTint="80"/>
                <w:sz w:val="16"/>
                <w:szCs w:val="16"/>
              </w:rPr>
            </w:pPr>
            <w:r w:rsidRPr="00A024B5">
              <w:rPr>
                <w:rFonts w:eastAsia="Arial Unicode MS" w:cs="Arial Unicode MS"/>
                <w:i/>
                <w:color w:val="595959" w:themeColor="text1" w:themeTint="A6"/>
                <w:sz w:val="16"/>
                <w:szCs w:val="16"/>
              </w:rPr>
              <w:t>Dependència absoluta</w:t>
            </w:r>
            <w:r w:rsidRPr="00A024B5">
              <w:rPr>
                <w:rFonts w:eastAsia="Arial Unicode MS" w:cs="Arial Unicode MS"/>
                <w:i/>
                <w:color w:val="7F7F7F" w:themeColor="text1" w:themeTint="80"/>
                <w:sz w:val="16"/>
                <w:szCs w:val="16"/>
              </w:rPr>
              <w:t xml:space="preserve"> (</w:t>
            </w:r>
            <w:r w:rsidRPr="00A024B5">
              <w:rPr>
                <w:rFonts w:eastAsia="Arial Unicode MS" w:cs="Arial Unicode MS"/>
                <w:b/>
                <w:i/>
                <w:color w:val="7F7F7F" w:themeColor="text1" w:themeTint="80"/>
                <w:sz w:val="16"/>
                <w:szCs w:val="16"/>
              </w:rPr>
              <w:t>IB ≤20</w:t>
            </w:r>
            <w:r w:rsidRPr="00A024B5">
              <w:rPr>
                <w:rFonts w:eastAsia="Arial Unicode MS" w:cs="Arial Unicode MS"/>
                <w:i/>
                <w:color w:val="7F7F7F" w:themeColor="text1" w:themeTint="80"/>
                <w:sz w:val="16"/>
                <w:szCs w:val="16"/>
              </w:rPr>
              <w:t>)?</w:t>
            </w:r>
          </w:p>
        </w:tc>
        <w:tc>
          <w:tcPr>
            <w:tcW w:w="6634" w:type="dxa"/>
            <w:gridSpan w:val="2"/>
            <w:vMerge/>
            <w:shd w:val="clear" w:color="auto" w:fill="F2F2F2" w:themeFill="background1" w:themeFillShade="F2"/>
          </w:tcPr>
          <w:p w14:paraId="00F139BA" w14:textId="77777777" w:rsidR="000D3D94" w:rsidRPr="00F476D8" w:rsidRDefault="000D3D94" w:rsidP="00B07516">
            <w:pPr>
              <w:rPr>
                <w:rFonts w:eastAsia="Arial Unicode MS" w:cs="Arial Unicode MS"/>
                <w:i/>
                <w:color w:val="595959" w:themeColor="text1" w:themeTint="A6"/>
                <w:sz w:val="18"/>
                <w:szCs w:val="18"/>
              </w:rPr>
            </w:pPr>
          </w:p>
        </w:tc>
      </w:tr>
      <w:tr w:rsidR="000D3D94" w:rsidRPr="00A024B5" w14:paraId="753E8F0D" w14:textId="77777777" w:rsidTr="0064559C">
        <w:trPr>
          <w:trHeight w:val="350"/>
        </w:trPr>
        <w:tc>
          <w:tcPr>
            <w:tcW w:w="1588" w:type="dxa"/>
            <w:gridSpan w:val="2"/>
            <w:vMerge w:val="restart"/>
            <w:shd w:val="clear" w:color="auto" w:fill="D9D9D9" w:themeFill="background1" w:themeFillShade="D9"/>
            <w:vAlign w:val="center"/>
          </w:tcPr>
          <w:p w14:paraId="5A8BC0DC" w14:textId="77777777" w:rsidR="000D3D94" w:rsidRPr="00A024B5" w:rsidRDefault="000D3D94" w:rsidP="002E0606">
            <w:pPr>
              <w:jc w:val="center"/>
              <w:rPr>
                <w:rFonts w:eastAsia="Arial Unicode MS" w:cs="Arial Unicode MS"/>
                <w:b/>
                <w:color w:val="008080"/>
              </w:rPr>
            </w:pPr>
            <w:r w:rsidRPr="00A024B5">
              <w:rPr>
                <w:rFonts w:eastAsia="Arial Unicode MS" w:cs="Arial Unicode MS"/>
                <w:b/>
                <w:color w:val="008080"/>
                <w:sz w:val="20"/>
                <w:szCs w:val="20"/>
              </w:rPr>
              <w:t>Nutricional</w:t>
            </w:r>
          </w:p>
        </w:tc>
        <w:tc>
          <w:tcPr>
            <w:tcW w:w="1842" w:type="dxa"/>
            <w:vMerge w:val="restart"/>
            <w:vAlign w:val="center"/>
          </w:tcPr>
          <w:p w14:paraId="3E729163"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 xml:space="preserve">Malnutrició </w:t>
            </w:r>
          </w:p>
        </w:tc>
        <w:tc>
          <w:tcPr>
            <w:tcW w:w="3544" w:type="dxa"/>
            <w:vMerge w:val="restart"/>
            <w:vAlign w:val="center"/>
          </w:tcPr>
          <w:p w14:paraId="4C405828" w14:textId="77777777" w:rsidR="000D3D94" w:rsidRPr="00A024B5" w:rsidRDefault="000D3D94" w:rsidP="0064559C">
            <w:pPr>
              <w:rPr>
                <w:rFonts w:eastAsia="Arial Unicode MS" w:cs="Arial Unicode MS"/>
                <w:i/>
                <w:color w:val="595959" w:themeColor="text1" w:themeTint="A6"/>
                <w:sz w:val="16"/>
                <w:szCs w:val="16"/>
              </w:rPr>
            </w:pPr>
            <w:r w:rsidRPr="00A024B5">
              <w:rPr>
                <w:rFonts w:eastAsia="Arial Unicode MS" w:cs="Arial Unicode MS"/>
                <w:bCs/>
                <w:i/>
                <w:color w:val="595959" w:themeColor="text1" w:themeTint="A6"/>
                <w:sz w:val="16"/>
                <w:szCs w:val="16"/>
              </w:rPr>
              <w:t xml:space="preserve">Ha perdut </w:t>
            </w:r>
            <w:r w:rsidRPr="00A024B5">
              <w:rPr>
                <w:rFonts w:eastAsia="Arial Unicode MS" w:cs="Arial Unicode MS"/>
                <w:b/>
                <w:bCs/>
                <w:i/>
                <w:color w:val="595959" w:themeColor="text1" w:themeTint="A6"/>
                <w:sz w:val="16"/>
                <w:szCs w:val="16"/>
              </w:rPr>
              <w:t>≥ 5%</w:t>
            </w:r>
            <w:r w:rsidRPr="00A024B5">
              <w:rPr>
                <w:rFonts w:eastAsia="Arial Unicode MS" w:cs="Arial Unicode MS"/>
                <w:bCs/>
                <w:i/>
                <w:color w:val="595959" w:themeColor="text1" w:themeTint="A6"/>
                <w:sz w:val="16"/>
                <w:szCs w:val="16"/>
              </w:rPr>
              <w:t xml:space="preserve"> de pes els darrers </w:t>
            </w:r>
            <w:r w:rsidRPr="00A024B5">
              <w:rPr>
                <w:rFonts w:eastAsia="Arial Unicode MS" w:cs="Arial Unicode MS"/>
                <w:b/>
                <w:bCs/>
                <w:i/>
                <w:color w:val="595959" w:themeColor="text1" w:themeTint="A6"/>
                <w:sz w:val="16"/>
                <w:szCs w:val="16"/>
              </w:rPr>
              <w:t>6 mesos</w:t>
            </w:r>
            <w:r w:rsidRPr="00A024B5">
              <w:rPr>
                <w:rFonts w:eastAsia="Arial Unicode MS" w:cs="Arial Unicode MS"/>
                <w:bCs/>
                <w:i/>
                <w:color w:val="595959" w:themeColor="text1" w:themeTint="A6"/>
                <w:sz w:val="16"/>
                <w:szCs w:val="16"/>
              </w:rPr>
              <w:t xml:space="preserve">? </w:t>
            </w:r>
          </w:p>
        </w:tc>
        <w:tc>
          <w:tcPr>
            <w:tcW w:w="425" w:type="dxa"/>
            <w:vAlign w:val="center"/>
          </w:tcPr>
          <w:p w14:paraId="5B82E486" w14:textId="77777777" w:rsidR="000D3D94" w:rsidRPr="00A024B5" w:rsidRDefault="000D3D94" w:rsidP="002140C6">
            <w:pPr>
              <w:jc w:val="cente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vAlign w:val="center"/>
          </w:tcPr>
          <w:p w14:paraId="4785DB65" w14:textId="77777777" w:rsidR="000D3D94" w:rsidRPr="00F476D8" w:rsidRDefault="00D47B08" w:rsidP="007A4F25">
            <w:pPr>
              <w:rPr>
                <w:rFonts w:eastAsia="Arial Unicode MS" w:cs="Arial Unicode MS"/>
                <w:sz w:val="18"/>
                <w:szCs w:val="18"/>
              </w:rPr>
            </w:pPr>
            <w:r w:rsidRPr="00F476D8">
              <w:rPr>
                <w:rFonts w:eastAsia="Arial Unicode MS" w:cs="Arial Unicode MS"/>
                <w:sz w:val="18"/>
                <w:szCs w:val="18"/>
              </w:rPr>
              <w:t xml:space="preserve">* No és imprescindible objectivar aquesta pèrdua. És suficient realitzar una </w:t>
            </w:r>
            <w:r w:rsidRPr="002140C6">
              <w:rPr>
                <w:rFonts w:eastAsia="Arial Unicode MS" w:cs="Arial Unicode MS"/>
                <w:b/>
                <w:sz w:val="18"/>
                <w:szCs w:val="18"/>
              </w:rPr>
              <w:t>aproximació a partir de l’anamnesi</w:t>
            </w:r>
            <w:r w:rsidRPr="00F476D8">
              <w:rPr>
                <w:rFonts w:eastAsia="Arial Unicode MS" w:cs="Arial Unicode MS"/>
                <w:sz w:val="18"/>
                <w:szCs w:val="18"/>
              </w:rPr>
              <w:t xml:space="preserve"> </w:t>
            </w:r>
            <w:r w:rsidRPr="00F476D8">
              <w:rPr>
                <w:rFonts w:eastAsia="Arial Unicode MS" w:cs="Arial Unicode MS"/>
                <w:i/>
                <w:sz w:val="18"/>
                <w:szCs w:val="18"/>
              </w:rPr>
              <w:t xml:space="preserve">(quan pesava fa mig any i quan pesa ara?) </w:t>
            </w:r>
            <w:r w:rsidRPr="00F476D8">
              <w:rPr>
                <w:rFonts w:eastAsia="Arial Unicode MS" w:cs="Arial Unicode MS"/>
                <w:sz w:val="18"/>
                <w:szCs w:val="18"/>
              </w:rPr>
              <w:t xml:space="preserve">o bé a partir de la </w:t>
            </w:r>
            <w:r w:rsidRPr="002140C6">
              <w:rPr>
                <w:rFonts w:eastAsia="Arial Unicode MS" w:cs="Arial Unicode MS"/>
                <w:b/>
                <w:sz w:val="18"/>
                <w:szCs w:val="18"/>
              </w:rPr>
              <w:t>percepció subjectiva</w:t>
            </w:r>
            <w:r w:rsidRPr="00F476D8">
              <w:rPr>
                <w:rFonts w:eastAsia="Arial Unicode MS" w:cs="Arial Unicode MS"/>
                <w:sz w:val="18"/>
                <w:szCs w:val="18"/>
              </w:rPr>
              <w:t xml:space="preserve"> del pacient i/o familiars </w:t>
            </w:r>
            <w:r w:rsidRPr="00F476D8">
              <w:rPr>
                <w:rFonts w:eastAsia="Arial Unicode MS" w:cs="Arial Unicode MS"/>
                <w:i/>
                <w:sz w:val="18"/>
                <w:szCs w:val="18"/>
              </w:rPr>
              <w:t xml:space="preserve">(per exemple: “ha perdut 1-2 talles de roba”, “s’ha aprimat molt”, “s’ha fós”...) </w:t>
            </w:r>
          </w:p>
        </w:tc>
      </w:tr>
      <w:tr w:rsidR="000D3D94" w:rsidRPr="00A024B5" w14:paraId="70B1975B" w14:textId="77777777" w:rsidTr="00F476D8">
        <w:trPr>
          <w:trHeight w:val="760"/>
        </w:trPr>
        <w:tc>
          <w:tcPr>
            <w:tcW w:w="1588" w:type="dxa"/>
            <w:gridSpan w:val="2"/>
            <w:vMerge/>
            <w:shd w:val="clear" w:color="auto" w:fill="D9D9D9" w:themeFill="background1" w:themeFillShade="D9"/>
            <w:vAlign w:val="center"/>
          </w:tcPr>
          <w:p w14:paraId="7C02CBFF" w14:textId="77777777" w:rsidR="000D3D94" w:rsidRPr="00A024B5" w:rsidRDefault="000D3D94" w:rsidP="002E0606">
            <w:pPr>
              <w:jc w:val="center"/>
              <w:rPr>
                <w:rFonts w:eastAsia="Arial Unicode MS" w:cs="Arial Unicode MS"/>
                <w:b/>
                <w:color w:val="008080"/>
                <w:sz w:val="20"/>
                <w:szCs w:val="20"/>
              </w:rPr>
            </w:pPr>
          </w:p>
        </w:tc>
        <w:tc>
          <w:tcPr>
            <w:tcW w:w="1842" w:type="dxa"/>
            <w:vMerge/>
            <w:vAlign w:val="center"/>
          </w:tcPr>
          <w:p w14:paraId="1258F398" w14:textId="77777777" w:rsidR="000D3D94" w:rsidRPr="00A024B5" w:rsidRDefault="000D3D94" w:rsidP="002E0606">
            <w:pPr>
              <w:jc w:val="center"/>
              <w:rPr>
                <w:rFonts w:eastAsia="Arial Unicode MS" w:cs="Arial Unicode MS"/>
                <w:b/>
                <w:sz w:val="18"/>
                <w:szCs w:val="18"/>
              </w:rPr>
            </w:pPr>
          </w:p>
        </w:tc>
        <w:tc>
          <w:tcPr>
            <w:tcW w:w="3544" w:type="dxa"/>
            <w:vMerge/>
            <w:vAlign w:val="center"/>
          </w:tcPr>
          <w:p w14:paraId="7985CEBB" w14:textId="77777777" w:rsidR="000D3D94" w:rsidRPr="00A024B5" w:rsidRDefault="000D3D94" w:rsidP="0064559C">
            <w:pPr>
              <w:rPr>
                <w:rFonts w:eastAsia="Arial Unicode MS" w:cs="Arial Unicode MS"/>
                <w:bCs/>
                <w:sz w:val="16"/>
                <w:szCs w:val="16"/>
              </w:rPr>
            </w:pPr>
          </w:p>
        </w:tc>
        <w:tc>
          <w:tcPr>
            <w:tcW w:w="425" w:type="dxa"/>
            <w:vAlign w:val="center"/>
          </w:tcPr>
          <w:p w14:paraId="1D58C4D6" w14:textId="77777777" w:rsidR="000D3D94" w:rsidRPr="00A024B5" w:rsidRDefault="000D3D94" w:rsidP="002140C6">
            <w:pPr>
              <w:jc w:val="cente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tcPr>
          <w:p w14:paraId="7184049B" w14:textId="77777777" w:rsidR="000D3D94" w:rsidRPr="00F476D8" w:rsidRDefault="000D3D94" w:rsidP="00B07516">
            <w:pPr>
              <w:rPr>
                <w:rFonts w:eastAsia="Arial Unicode MS" w:cs="Arial Unicode MS"/>
                <w:color w:val="808080" w:themeColor="background1" w:themeShade="80"/>
                <w:sz w:val="18"/>
                <w:szCs w:val="18"/>
              </w:rPr>
            </w:pPr>
          </w:p>
        </w:tc>
      </w:tr>
      <w:tr w:rsidR="000D3D94" w:rsidRPr="00A024B5" w14:paraId="2DEA4665" w14:textId="77777777" w:rsidTr="0064559C">
        <w:trPr>
          <w:trHeight w:val="261"/>
        </w:trPr>
        <w:tc>
          <w:tcPr>
            <w:tcW w:w="1588" w:type="dxa"/>
            <w:gridSpan w:val="2"/>
            <w:vMerge w:val="restart"/>
            <w:shd w:val="clear" w:color="auto" w:fill="D9D9D9" w:themeFill="background1" w:themeFillShade="D9"/>
            <w:vAlign w:val="center"/>
          </w:tcPr>
          <w:p w14:paraId="68087139" w14:textId="77777777" w:rsidR="000D3D94" w:rsidRPr="00A024B5" w:rsidRDefault="000D3D94" w:rsidP="002E0606">
            <w:pPr>
              <w:jc w:val="center"/>
              <w:rPr>
                <w:rFonts w:eastAsia="Arial Unicode MS" w:cs="Arial Unicode MS"/>
                <w:b/>
                <w:color w:val="008080"/>
                <w:sz w:val="20"/>
                <w:szCs w:val="20"/>
              </w:rPr>
            </w:pPr>
            <w:r w:rsidRPr="00A024B5">
              <w:rPr>
                <w:rFonts w:eastAsia="Arial Unicode MS" w:cs="Arial Unicode MS"/>
                <w:b/>
                <w:color w:val="008080"/>
                <w:sz w:val="20"/>
                <w:szCs w:val="20"/>
              </w:rPr>
              <w:lastRenderedPageBreak/>
              <w:t>Cognitiu</w:t>
            </w:r>
          </w:p>
        </w:tc>
        <w:tc>
          <w:tcPr>
            <w:tcW w:w="1842" w:type="dxa"/>
            <w:vMerge w:val="restart"/>
            <w:shd w:val="clear" w:color="auto" w:fill="F2F2F2" w:themeFill="background1" w:themeFillShade="F2"/>
            <w:vAlign w:val="center"/>
          </w:tcPr>
          <w:p w14:paraId="26EC7897"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sz w:val="18"/>
                <w:szCs w:val="18"/>
              </w:rPr>
              <w:t>Grau de</w:t>
            </w:r>
            <w:r w:rsidRPr="00A024B5">
              <w:rPr>
                <w:rFonts w:eastAsia="Arial Unicode MS" w:cs="Arial Unicode MS"/>
                <w:b/>
                <w:sz w:val="18"/>
                <w:szCs w:val="18"/>
              </w:rPr>
              <w:t xml:space="preserve"> deteriorament cognitiu</w:t>
            </w:r>
          </w:p>
        </w:tc>
        <w:tc>
          <w:tcPr>
            <w:tcW w:w="3969" w:type="dxa"/>
            <w:gridSpan w:val="2"/>
            <w:shd w:val="clear" w:color="auto" w:fill="F2F2F2" w:themeFill="background1" w:themeFillShade="F2"/>
            <w:vAlign w:val="center"/>
          </w:tcPr>
          <w:p w14:paraId="58DB0D60" w14:textId="77777777" w:rsidR="000D3D94" w:rsidRPr="00A024B5" w:rsidRDefault="000D3D94" w:rsidP="0064559C">
            <w:pPr>
              <w:rPr>
                <w:rFonts w:eastAsia="Arial Unicode MS" w:cs="Arial Unicode MS"/>
                <w:i/>
                <w:color w:val="595959" w:themeColor="text1" w:themeTint="A6"/>
                <w:sz w:val="16"/>
                <w:szCs w:val="16"/>
              </w:rPr>
            </w:pPr>
            <w:r w:rsidRPr="00A024B5">
              <w:rPr>
                <w:rFonts w:eastAsia="Arial Unicode MS" w:cs="Arial Unicode MS"/>
                <w:i/>
                <w:color w:val="595959" w:themeColor="text1" w:themeTint="A6"/>
                <w:sz w:val="16"/>
                <w:szCs w:val="16"/>
              </w:rPr>
              <w:t>Absència de deteriorament cognitiu?</w:t>
            </w:r>
          </w:p>
        </w:tc>
        <w:tc>
          <w:tcPr>
            <w:tcW w:w="6634" w:type="dxa"/>
            <w:gridSpan w:val="2"/>
            <w:vMerge w:val="restart"/>
            <w:shd w:val="clear" w:color="auto" w:fill="F2F2F2" w:themeFill="background1" w:themeFillShade="F2"/>
            <w:vAlign w:val="center"/>
          </w:tcPr>
          <w:p w14:paraId="669CF184" w14:textId="77777777" w:rsidR="000D3D94" w:rsidRPr="00F476D8" w:rsidRDefault="007454B1" w:rsidP="007A4F25">
            <w:pPr>
              <w:rPr>
                <w:rFonts w:eastAsia="Arial Unicode MS" w:cs="Arial Unicode MS"/>
                <w:sz w:val="18"/>
                <w:szCs w:val="18"/>
              </w:rPr>
            </w:pPr>
            <w:r w:rsidRPr="00F476D8">
              <w:rPr>
                <w:rFonts w:eastAsia="Arial Unicode MS" w:cs="Arial Unicode MS"/>
                <w:b/>
                <w:sz w:val="18"/>
                <w:szCs w:val="18"/>
              </w:rPr>
              <w:t>*</w:t>
            </w:r>
            <w:r w:rsidRPr="00F476D8">
              <w:rPr>
                <w:rFonts w:eastAsia="Arial Unicode MS" w:cs="Arial Unicode MS"/>
                <w:sz w:val="18"/>
                <w:szCs w:val="18"/>
              </w:rPr>
              <w:t xml:space="preserve"> Es categoritza en 3 apartats mitjançant la </w:t>
            </w:r>
            <w:r w:rsidRPr="002140C6">
              <w:rPr>
                <w:rFonts w:eastAsia="Arial Unicode MS" w:cs="Arial Unicode MS"/>
                <w:b/>
                <w:sz w:val="18"/>
                <w:szCs w:val="18"/>
              </w:rPr>
              <w:t>Globation Deterioration Scale</w:t>
            </w:r>
            <w:r w:rsidRPr="00F476D8">
              <w:rPr>
                <w:rFonts w:eastAsia="Arial Unicode MS" w:cs="Arial Unicode MS"/>
                <w:sz w:val="18"/>
                <w:szCs w:val="18"/>
              </w:rPr>
              <w:t xml:space="preserve"> (GDS) de Reisberg</w:t>
            </w:r>
            <w:r w:rsidRPr="00F476D8">
              <w:rPr>
                <w:rFonts w:eastAsia="Arial Unicode MS" w:cs="Arial Unicode MS"/>
                <w:color w:val="008080"/>
                <w:sz w:val="18"/>
                <w:szCs w:val="18"/>
              </w:rPr>
              <w:t xml:space="preserve"> (Annex 3)</w:t>
            </w:r>
            <w:r w:rsidRPr="00F476D8">
              <w:rPr>
                <w:rFonts w:eastAsia="Arial Unicode MS" w:cs="Arial Unicode MS"/>
                <w:sz w:val="18"/>
                <w:szCs w:val="18"/>
              </w:rPr>
              <w:t xml:space="preserve"> en: absència de deteriorament cognitiu (0 punts), deteriorament cognitiu lleu / moderat (equivalent a GDS≤5: 1 punt) o deteriorament cognitiu greu / molt greu (equivalent a un GDS≥6: 2 punts).</w:t>
            </w:r>
          </w:p>
        </w:tc>
      </w:tr>
      <w:tr w:rsidR="000D3D94" w:rsidRPr="00A024B5" w14:paraId="4854AE78" w14:textId="77777777" w:rsidTr="00805302">
        <w:trPr>
          <w:trHeight w:val="430"/>
        </w:trPr>
        <w:tc>
          <w:tcPr>
            <w:tcW w:w="1588" w:type="dxa"/>
            <w:gridSpan w:val="2"/>
            <w:vMerge/>
            <w:shd w:val="clear" w:color="auto" w:fill="D9D9D9" w:themeFill="background1" w:themeFillShade="D9"/>
            <w:vAlign w:val="center"/>
          </w:tcPr>
          <w:p w14:paraId="0F9B6AAF" w14:textId="77777777" w:rsidR="000D3D94" w:rsidRPr="00A024B5" w:rsidRDefault="000D3D94" w:rsidP="002E0606">
            <w:pPr>
              <w:jc w:val="center"/>
              <w:rPr>
                <w:rFonts w:eastAsia="Arial Unicode MS" w:cs="Arial Unicode MS"/>
                <w:b/>
                <w:color w:val="008080"/>
                <w:sz w:val="20"/>
                <w:szCs w:val="20"/>
              </w:rPr>
            </w:pPr>
          </w:p>
        </w:tc>
        <w:tc>
          <w:tcPr>
            <w:tcW w:w="1842" w:type="dxa"/>
            <w:vMerge/>
            <w:shd w:val="clear" w:color="auto" w:fill="F2F2F2" w:themeFill="background1" w:themeFillShade="F2"/>
            <w:vAlign w:val="center"/>
          </w:tcPr>
          <w:p w14:paraId="585874D1" w14:textId="77777777" w:rsidR="000D3D94" w:rsidRPr="00A024B5" w:rsidRDefault="000D3D94" w:rsidP="002E0606">
            <w:pPr>
              <w:jc w:val="center"/>
              <w:rPr>
                <w:rFonts w:eastAsia="Arial Unicode MS" w:cs="Arial Unicode MS"/>
                <w:b/>
                <w:sz w:val="18"/>
                <w:szCs w:val="18"/>
              </w:rPr>
            </w:pPr>
          </w:p>
        </w:tc>
        <w:tc>
          <w:tcPr>
            <w:tcW w:w="3969" w:type="dxa"/>
            <w:gridSpan w:val="2"/>
            <w:shd w:val="clear" w:color="auto" w:fill="F2F2F2" w:themeFill="background1" w:themeFillShade="F2"/>
            <w:vAlign w:val="center"/>
          </w:tcPr>
          <w:p w14:paraId="54866D6F" w14:textId="77777777" w:rsidR="000D3D94" w:rsidRPr="00A024B5" w:rsidRDefault="000D3D94" w:rsidP="0064559C">
            <w:pPr>
              <w:rPr>
                <w:rFonts w:eastAsia="Arial Unicode MS" w:cs="Arial Unicode MS"/>
                <w:i/>
                <w:color w:val="7F7F7F" w:themeColor="text1" w:themeTint="80"/>
                <w:sz w:val="16"/>
                <w:szCs w:val="16"/>
              </w:rPr>
            </w:pPr>
            <w:r w:rsidRPr="00A024B5">
              <w:rPr>
                <w:rFonts w:eastAsia="Arial Unicode MS" w:cs="Arial Unicode MS"/>
                <w:i/>
                <w:color w:val="595959" w:themeColor="text1" w:themeTint="A6"/>
                <w:sz w:val="16"/>
                <w:szCs w:val="16"/>
              </w:rPr>
              <w:t>Det. cognitiu lleu-moderat</w:t>
            </w:r>
            <w:r w:rsidRPr="00A024B5">
              <w:rPr>
                <w:rFonts w:eastAsia="Arial Unicode MS" w:cs="Arial Unicode MS"/>
                <w:i/>
                <w:color w:val="7F7F7F" w:themeColor="text1" w:themeTint="80"/>
                <w:sz w:val="16"/>
                <w:szCs w:val="16"/>
              </w:rPr>
              <w:t xml:space="preserve"> (equivalent a </w:t>
            </w:r>
            <w:r w:rsidRPr="00A024B5">
              <w:rPr>
                <w:rFonts w:eastAsia="Arial Unicode MS" w:cs="Arial Unicode MS"/>
                <w:b/>
                <w:i/>
                <w:color w:val="7F7F7F" w:themeColor="text1" w:themeTint="80"/>
                <w:sz w:val="16"/>
                <w:szCs w:val="16"/>
              </w:rPr>
              <w:t>GDS ≤5</w:t>
            </w:r>
            <w:r w:rsidRPr="00A024B5">
              <w:rPr>
                <w:rFonts w:eastAsia="Arial Unicode MS" w:cs="Arial Unicode MS"/>
                <w:i/>
                <w:color w:val="7F7F7F" w:themeColor="text1" w:themeTint="80"/>
                <w:sz w:val="16"/>
                <w:szCs w:val="16"/>
              </w:rPr>
              <w:t>)?</w:t>
            </w:r>
          </w:p>
        </w:tc>
        <w:tc>
          <w:tcPr>
            <w:tcW w:w="6634" w:type="dxa"/>
            <w:gridSpan w:val="2"/>
            <w:vMerge/>
            <w:shd w:val="clear" w:color="auto" w:fill="F2F2F2" w:themeFill="background1" w:themeFillShade="F2"/>
          </w:tcPr>
          <w:p w14:paraId="442130A9" w14:textId="77777777" w:rsidR="000D3D94" w:rsidRPr="00F476D8" w:rsidRDefault="000D3D94" w:rsidP="00B07516">
            <w:pPr>
              <w:rPr>
                <w:rFonts w:eastAsia="Arial Unicode MS" w:cs="Arial Unicode MS"/>
                <w:i/>
                <w:color w:val="595959" w:themeColor="text1" w:themeTint="A6"/>
                <w:sz w:val="18"/>
                <w:szCs w:val="18"/>
              </w:rPr>
            </w:pPr>
          </w:p>
        </w:tc>
      </w:tr>
      <w:tr w:rsidR="000D3D94" w:rsidRPr="00A024B5" w14:paraId="0C181BED" w14:textId="77777777" w:rsidTr="00805302">
        <w:trPr>
          <w:trHeight w:val="409"/>
        </w:trPr>
        <w:tc>
          <w:tcPr>
            <w:tcW w:w="1588" w:type="dxa"/>
            <w:gridSpan w:val="2"/>
            <w:vMerge/>
            <w:shd w:val="clear" w:color="auto" w:fill="D9D9D9" w:themeFill="background1" w:themeFillShade="D9"/>
            <w:vAlign w:val="center"/>
          </w:tcPr>
          <w:p w14:paraId="73B5FAB9" w14:textId="77777777" w:rsidR="000D3D94" w:rsidRPr="00A024B5" w:rsidRDefault="000D3D94" w:rsidP="002E0606">
            <w:pPr>
              <w:jc w:val="center"/>
              <w:rPr>
                <w:rFonts w:eastAsia="Arial Unicode MS" w:cs="Arial Unicode MS"/>
                <w:b/>
                <w:color w:val="008080"/>
                <w:sz w:val="20"/>
                <w:szCs w:val="20"/>
              </w:rPr>
            </w:pPr>
          </w:p>
        </w:tc>
        <w:tc>
          <w:tcPr>
            <w:tcW w:w="1842" w:type="dxa"/>
            <w:vMerge/>
            <w:shd w:val="clear" w:color="auto" w:fill="F2F2F2" w:themeFill="background1" w:themeFillShade="F2"/>
            <w:vAlign w:val="center"/>
          </w:tcPr>
          <w:p w14:paraId="27606FD6" w14:textId="77777777" w:rsidR="000D3D94" w:rsidRPr="00A024B5" w:rsidRDefault="000D3D94" w:rsidP="002E0606">
            <w:pPr>
              <w:jc w:val="center"/>
              <w:rPr>
                <w:rFonts w:eastAsia="Arial Unicode MS" w:cs="Arial Unicode MS"/>
                <w:b/>
                <w:sz w:val="18"/>
                <w:szCs w:val="18"/>
              </w:rPr>
            </w:pPr>
          </w:p>
        </w:tc>
        <w:tc>
          <w:tcPr>
            <w:tcW w:w="3969" w:type="dxa"/>
            <w:gridSpan w:val="2"/>
            <w:shd w:val="clear" w:color="auto" w:fill="F2F2F2" w:themeFill="background1" w:themeFillShade="F2"/>
            <w:vAlign w:val="center"/>
          </w:tcPr>
          <w:p w14:paraId="39AF3C7C" w14:textId="77777777" w:rsidR="000D3D94" w:rsidRPr="00A024B5" w:rsidRDefault="000D3D94" w:rsidP="0064559C">
            <w:pPr>
              <w:rPr>
                <w:rFonts w:eastAsia="Arial Unicode MS" w:cs="Arial Unicode MS"/>
                <w:i/>
                <w:color w:val="7F7F7F" w:themeColor="text1" w:themeTint="80"/>
                <w:sz w:val="16"/>
                <w:szCs w:val="16"/>
              </w:rPr>
            </w:pPr>
            <w:r w:rsidRPr="00A024B5">
              <w:rPr>
                <w:rFonts w:eastAsia="Arial Unicode MS" w:cs="Arial Unicode MS"/>
                <w:i/>
                <w:color w:val="595959" w:themeColor="text1" w:themeTint="A6"/>
                <w:sz w:val="16"/>
                <w:szCs w:val="16"/>
              </w:rPr>
              <w:t xml:space="preserve">Det. cognitiu greu-molt greu </w:t>
            </w:r>
            <w:r w:rsidRPr="00A024B5">
              <w:rPr>
                <w:rFonts w:eastAsia="Arial Unicode MS" w:cs="Arial Unicode MS"/>
                <w:i/>
                <w:color w:val="7F7F7F" w:themeColor="text1" w:themeTint="80"/>
                <w:sz w:val="16"/>
                <w:szCs w:val="16"/>
              </w:rPr>
              <w:t xml:space="preserve">(equivalent a </w:t>
            </w:r>
            <w:r w:rsidRPr="00A024B5">
              <w:rPr>
                <w:rFonts w:eastAsia="Arial Unicode MS" w:cs="Arial Unicode MS"/>
                <w:b/>
                <w:i/>
                <w:color w:val="7F7F7F" w:themeColor="text1" w:themeTint="80"/>
                <w:sz w:val="16"/>
                <w:szCs w:val="16"/>
              </w:rPr>
              <w:t>GDS ≥ 6</w:t>
            </w:r>
            <w:r w:rsidRPr="00A024B5">
              <w:rPr>
                <w:rFonts w:eastAsia="Arial Unicode MS" w:cs="Arial Unicode MS"/>
                <w:i/>
                <w:color w:val="7F7F7F" w:themeColor="text1" w:themeTint="80"/>
                <w:sz w:val="16"/>
                <w:szCs w:val="16"/>
              </w:rPr>
              <w:t>)?</w:t>
            </w:r>
          </w:p>
        </w:tc>
        <w:tc>
          <w:tcPr>
            <w:tcW w:w="6634" w:type="dxa"/>
            <w:gridSpan w:val="2"/>
            <w:vMerge/>
            <w:shd w:val="clear" w:color="auto" w:fill="F2F2F2" w:themeFill="background1" w:themeFillShade="F2"/>
          </w:tcPr>
          <w:p w14:paraId="12B02F6D" w14:textId="77777777" w:rsidR="000D3D94" w:rsidRPr="00F476D8" w:rsidRDefault="000D3D94" w:rsidP="00B07516">
            <w:pPr>
              <w:rPr>
                <w:rFonts w:eastAsia="Arial Unicode MS" w:cs="Arial Unicode MS"/>
                <w:i/>
                <w:color w:val="595959" w:themeColor="text1" w:themeTint="A6"/>
                <w:sz w:val="18"/>
                <w:szCs w:val="18"/>
              </w:rPr>
            </w:pPr>
          </w:p>
        </w:tc>
      </w:tr>
      <w:tr w:rsidR="000D3D94" w:rsidRPr="00A024B5" w14:paraId="34B2B5CB" w14:textId="77777777" w:rsidTr="00F476D8">
        <w:trPr>
          <w:trHeight w:val="556"/>
        </w:trPr>
        <w:tc>
          <w:tcPr>
            <w:tcW w:w="1588" w:type="dxa"/>
            <w:gridSpan w:val="2"/>
            <w:vMerge w:val="restart"/>
            <w:shd w:val="clear" w:color="auto" w:fill="D9D9D9" w:themeFill="background1" w:themeFillShade="D9"/>
            <w:vAlign w:val="center"/>
          </w:tcPr>
          <w:p w14:paraId="13F416D6" w14:textId="77777777" w:rsidR="000D3D94" w:rsidRPr="00A024B5" w:rsidRDefault="000D3D94" w:rsidP="002E0606">
            <w:pPr>
              <w:jc w:val="center"/>
              <w:rPr>
                <w:rFonts w:eastAsia="Arial Unicode MS" w:cs="Arial Unicode MS"/>
                <w:b/>
                <w:color w:val="008080"/>
                <w:sz w:val="20"/>
                <w:szCs w:val="20"/>
              </w:rPr>
            </w:pPr>
            <w:r w:rsidRPr="00A024B5">
              <w:rPr>
                <w:rFonts w:eastAsia="Arial Unicode MS" w:cs="Arial Unicode MS"/>
                <w:b/>
                <w:color w:val="008080"/>
                <w:sz w:val="20"/>
                <w:szCs w:val="20"/>
              </w:rPr>
              <w:t>Emocional</w:t>
            </w:r>
          </w:p>
        </w:tc>
        <w:tc>
          <w:tcPr>
            <w:tcW w:w="1842" w:type="dxa"/>
            <w:vMerge w:val="restart"/>
            <w:vAlign w:val="center"/>
          </w:tcPr>
          <w:p w14:paraId="161CCB03"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Síndrome depressiva</w:t>
            </w:r>
          </w:p>
        </w:tc>
        <w:tc>
          <w:tcPr>
            <w:tcW w:w="3544" w:type="dxa"/>
            <w:vMerge w:val="restart"/>
            <w:vAlign w:val="center"/>
          </w:tcPr>
          <w:p w14:paraId="69A4FF90" w14:textId="77777777" w:rsidR="000D3D94" w:rsidRPr="00A024B5" w:rsidRDefault="000D3D94" w:rsidP="0064559C">
            <w:pPr>
              <w:rPr>
                <w:rFonts w:eastAsia="Arial Unicode MS" w:cs="Arial Unicode MS"/>
                <w:i/>
                <w:color w:val="595959" w:themeColor="text1" w:themeTint="A6"/>
                <w:sz w:val="16"/>
                <w:szCs w:val="16"/>
              </w:rPr>
            </w:pPr>
            <w:r w:rsidRPr="00A024B5">
              <w:rPr>
                <w:rFonts w:eastAsia="Arial Unicode MS" w:cs="Arial Unicode MS"/>
                <w:bCs/>
                <w:i/>
                <w:color w:val="595959" w:themeColor="text1" w:themeTint="A6"/>
                <w:sz w:val="16"/>
                <w:szCs w:val="16"/>
              </w:rPr>
              <w:t xml:space="preserve">Necesita de </w:t>
            </w:r>
            <w:r w:rsidRPr="00A024B5">
              <w:rPr>
                <w:rFonts w:eastAsia="Arial Unicode MS" w:cs="Arial Unicode MS"/>
                <w:b/>
                <w:bCs/>
                <w:i/>
                <w:color w:val="595959" w:themeColor="text1" w:themeTint="A6"/>
                <w:sz w:val="16"/>
                <w:szCs w:val="16"/>
              </w:rPr>
              <w:t>medicació antidepressiva</w:t>
            </w:r>
            <w:r w:rsidRPr="00A024B5">
              <w:rPr>
                <w:rFonts w:eastAsia="Arial Unicode MS" w:cs="Arial Unicode MS"/>
                <w:bCs/>
                <w:i/>
                <w:color w:val="595959" w:themeColor="text1" w:themeTint="A6"/>
                <w:sz w:val="16"/>
                <w:szCs w:val="16"/>
              </w:rPr>
              <w:t>?</w:t>
            </w:r>
          </w:p>
        </w:tc>
        <w:tc>
          <w:tcPr>
            <w:tcW w:w="425" w:type="dxa"/>
            <w:vAlign w:val="center"/>
          </w:tcPr>
          <w:p w14:paraId="79ED3078"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vAlign w:val="center"/>
          </w:tcPr>
          <w:p w14:paraId="1B6960C9" w14:textId="77777777" w:rsidR="000D3D94" w:rsidRPr="00F476D8" w:rsidRDefault="00C17F10" w:rsidP="001A542F">
            <w:pPr>
              <w:rPr>
                <w:sz w:val="18"/>
                <w:szCs w:val="18"/>
              </w:rPr>
            </w:pPr>
            <w:r w:rsidRPr="00F476D8">
              <w:rPr>
                <w:sz w:val="18"/>
                <w:szCs w:val="18"/>
                <w:vertAlign w:val="superscript"/>
              </w:rPr>
              <w:t>*</w:t>
            </w:r>
            <w:r w:rsidRPr="00F476D8">
              <w:rPr>
                <w:sz w:val="18"/>
                <w:szCs w:val="18"/>
              </w:rPr>
              <w:t xml:space="preserve"> Es considerarà que </w:t>
            </w:r>
            <w:r w:rsidRPr="00F476D8">
              <w:rPr>
                <w:b/>
                <w:sz w:val="18"/>
                <w:szCs w:val="18"/>
              </w:rPr>
              <w:t>SÍ</w:t>
            </w:r>
            <w:r w:rsidRPr="00F476D8">
              <w:rPr>
                <w:sz w:val="18"/>
                <w:szCs w:val="18"/>
              </w:rPr>
              <w:t xml:space="preserve"> la necessita e</w:t>
            </w:r>
            <w:r w:rsidR="007454B1" w:rsidRPr="00F476D8">
              <w:rPr>
                <w:sz w:val="18"/>
                <w:szCs w:val="18"/>
              </w:rPr>
              <w:t xml:space="preserve">n cas de diagnòstic establert de sd. depressiva o altra patologia de l’esfera emocional </w:t>
            </w:r>
            <w:r w:rsidRPr="00F476D8">
              <w:rPr>
                <w:sz w:val="18"/>
                <w:szCs w:val="18"/>
              </w:rPr>
              <w:t xml:space="preserve">(Trastorn Bipolar,...) </w:t>
            </w:r>
            <w:r w:rsidR="007454B1" w:rsidRPr="00F476D8">
              <w:rPr>
                <w:sz w:val="18"/>
                <w:szCs w:val="18"/>
              </w:rPr>
              <w:t xml:space="preserve">que requereixi de tractament específic amb </w:t>
            </w:r>
            <w:r w:rsidRPr="00805302">
              <w:rPr>
                <w:i/>
                <w:sz w:val="16"/>
                <w:szCs w:val="16"/>
              </w:rPr>
              <w:t>ISRS (Fluoxetina, paroxetina, Sertralina, Citalopram, Fluvoxamina,...)</w:t>
            </w:r>
            <w:r w:rsidRPr="00F476D8">
              <w:rPr>
                <w:sz w:val="18"/>
                <w:szCs w:val="18"/>
              </w:rPr>
              <w:t xml:space="preserve">, ISRSNA </w:t>
            </w:r>
            <w:r w:rsidRPr="00805302">
              <w:rPr>
                <w:i/>
                <w:sz w:val="16"/>
                <w:szCs w:val="16"/>
              </w:rPr>
              <w:t xml:space="preserve">(Venlafaxina, Duloxetina,...), </w:t>
            </w:r>
            <w:r w:rsidRPr="00F476D8">
              <w:rPr>
                <w:sz w:val="18"/>
                <w:szCs w:val="18"/>
              </w:rPr>
              <w:t xml:space="preserve">ADT </w:t>
            </w:r>
            <w:r w:rsidRPr="00805302">
              <w:rPr>
                <w:i/>
                <w:sz w:val="16"/>
                <w:szCs w:val="16"/>
              </w:rPr>
              <w:t>(Amitriptilina, Nortriptilina,...)</w:t>
            </w:r>
            <w:r w:rsidRPr="00F476D8">
              <w:rPr>
                <w:sz w:val="18"/>
                <w:szCs w:val="18"/>
              </w:rPr>
              <w:t>,  IMAOs o coadjuvants</w:t>
            </w:r>
            <w:r w:rsidRPr="00805302">
              <w:rPr>
                <w:i/>
                <w:sz w:val="16"/>
                <w:szCs w:val="16"/>
              </w:rPr>
              <w:t xml:space="preserve"> (Liti,...)</w:t>
            </w:r>
          </w:p>
        </w:tc>
      </w:tr>
      <w:tr w:rsidR="000D3D94" w:rsidRPr="00A024B5" w14:paraId="19D9AD72" w14:textId="77777777" w:rsidTr="00805302">
        <w:trPr>
          <w:trHeight w:val="704"/>
        </w:trPr>
        <w:tc>
          <w:tcPr>
            <w:tcW w:w="1588" w:type="dxa"/>
            <w:gridSpan w:val="2"/>
            <w:vMerge/>
            <w:shd w:val="clear" w:color="auto" w:fill="D9D9D9" w:themeFill="background1" w:themeFillShade="D9"/>
            <w:vAlign w:val="center"/>
          </w:tcPr>
          <w:p w14:paraId="46F4FE1E" w14:textId="77777777" w:rsidR="000D3D94" w:rsidRPr="00A024B5" w:rsidRDefault="000D3D94" w:rsidP="002E0606">
            <w:pPr>
              <w:jc w:val="center"/>
              <w:rPr>
                <w:rFonts w:eastAsia="Arial Unicode MS" w:cs="Arial Unicode MS"/>
                <w:b/>
                <w:color w:val="008080"/>
                <w:sz w:val="20"/>
                <w:szCs w:val="20"/>
              </w:rPr>
            </w:pPr>
          </w:p>
        </w:tc>
        <w:tc>
          <w:tcPr>
            <w:tcW w:w="1842" w:type="dxa"/>
            <w:vMerge/>
            <w:vAlign w:val="center"/>
          </w:tcPr>
          <w:p w14:paraId="3FC5A8C7" w14:textId="77777777" w:rsidR="000D3D94" w:rsidRPr="00A024B5" w:rsidRDefault="000D3D94" w:rsidP="002E0606">
            <w:pPr>
              <w:jc w:val="center"/>
              <w:rPr>
                <w:rFonts w:eastAsia="Arial Unicode MS" w:cs="Arial Unicode MS"/>
                <w:b/>
                <w:sz w:val="18"/>
                <w:szCs w:val="18"/>
              </w:rPr>
            </w:pPr>
          </w:p>
        </w:tc>
        <w:tc>
          <w:tcPr>
            <w:tcW w:w="3544" w:type="dxa"/>
            <w:vMerge/>
            <w:vAlign w:val="center"/>
          </w:tcPr>
          <w:p w14:paraId="1CE8B901" w14:textId="77777777" w:rsidR="000D3D94" w:rsidRPr="00A024B5" w:rsidRDefault="000D3D94" w:rsidP="0064559C">
            <w:pPr>
              <w:rPr>
                <w:rFonts w:eastAsia="Arial Unicode MS" w:cs="Arial Unicode MS"/>
                <w:bCs/>
                <w:i/>
                <w:color w:val="595959" w:themeColor="text1" w:themeTint="A6"/>
                <w:sz w:val="16"/>
                <w:szCs w:val="16"/>
              </w:rPr>
            </w:pPr>
          </w:p>
        </w:tc>
        <w:tc>
          <w:tcPr>
            <w:tcW w:w="425" w:type="dxa"/>
            <w:vAlign w:val="center"/>
          </w:tcPr>
          <w:p w14:paraId="270E259E"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vAlign w:val="center"/>
          </w:tcPr>
          <w:p w14:paraId="64C5F876" w14:textId="77777777" w:rsidR="000D3D94" w:rsidRPr="00F476D8" w:rsidRDefault="000D3D94" w:rsidP="001A542F">
            <w:pPr>
              <w:rPr>
                <w:rFonts w:eastAsia="Arial Unicode MS" w:cs="Arial Unicode MS"/>
                <w:color w:val="808080" w:themeColor="background1" w:themeShade="80"/>
                <w:sz w:val="18"/>
                <w:szCs w:val="18"/>
              </w:rPr>
            </w:pPr>
          </w:p>
        </w:tc>
      </w:tr>
      <w:tr w:rsidR="000D3D94" w:rsidRPr="00A024B5" w14:paraId="7A7A440C" w14:textId="77777777" w:rsidTr="0064559C">
        <w:trPr>
          <w:trHeight w:val="410"/>
        </w:trPr>
        <w:tc>
          <w:tcPr>
            <w:tcW w:w="1588" w:type="dxa"/>
            <w:gridSpan w:val="2"/>
            <w:vMerge/>
            <w:shd w:val="clear" w:color="auto" w:fill="D9D9D9" w:themeFill="background1" w:themeFillShade="D9"/>
            <w:vAlign w:val="center"/>
          </w:tcPr>
          <w:p w14:paraId="4EDFBB71" w14:textId="77777777" w:rsidR="000D3D94" w:rsidRPr="00A024B5" w:rsidRDefault="000D3D94" w:rsidP="002E0606">
            <w:pPr>
              <w:jc w:val="center"/>
              <w:rPr>
                <w:rFonts w:eastAsia="Arial Unicode MS" w:cs="Arial Unicode MS"/>
                <w:b/>
                <w:color w:val="008080"/>
                <w:sz w:val="20"/>
                <w:szCs w:val="20"/>
              </w:rPr>
            </w:pPr>
          </w:p>
        </w:tc>
        <w:tc>
          <w:tcPr>
            <w:tcW w:w="1842" w:type="dxa"/>
            <w:vMerge w:val="restart"/>
            <w:shd w:val="clear" w:color="auto" w:fill="F2F2F2" w:themeFill="background1" w:themeFillShade="F2"/>
            <w:vAlign w:val="center"/>
          </w:tcPr>
          <w:p w14:paraId="7826AD66"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Insomni/ansietat</w:t>
            </w:r>
          </w:p>
        </w:tc>
        <w:tc>
          <w:tcPr>
            <w:tcW w:w="3544" w:type="dxa"/>
            <w:vMerge w:val="restart"/>
            <w:shd w:val="clear" w:color="auto" w:fill="F2F2F2" w:themeFill="background1" w:themeFillShade="F2"/>
            <w:vAlign w:val="center"/>
          </w:tcPr>
          <w:p w14:paraId="7ED7099A"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Necessita tractament habitual amb </w:t>
            </w:r>
            <w:r w:rsidRPr="00A024B5">
              <w:rPr>
                <w:rFonts w:eastAsia="Arial Unicode MS" w:cs="Arial Unicode MS"/>
                <w:b/>
                <w:bCs/>
                <w:i/>
                <w:color w:val="595959" w:themeColor="text1" w:themeTint="A6"/>
                <w:sz w:val="16"/>
                <w:szCs w:val="16"/>
              </w:rPr>
              <w:t>benzodiacepines</w:t>
            </w:r>
            <w:r w:rsidRPr="00A024B5">
              <w:rPr>
                <w:rFonts w:eastAsia="Arial Unicode MS" w:cs="Arial Unicode MS"/>
                <w:bCs/>
                <w:i/>
                <w:color w:val="595959" w:themeColor="text1" w:themeTint="A6"/>
                <w:sz w:val="16"/>
                <w:szCs w:val="16"/>
              </w:rPr>
              <w:t xml:space="preserve"> i/o </w:t>
            </w:r>
            <w:r w:rsidRPr="00A024B5">
              <w:rPr>
                <w:rFonts w:eastAsia="Arial Unicode MS" w:cs="Arial Unicode MS"/>
                <w:b/>
                <w:bCs/>
                <w:i/>
                <w:color w:val="595959" w:themeColor="text1" w:themeTint="A6"/>
                <w:sz w:val="16"/>
                <w:szCs w:val="16"/>
              </w:rPr>
              <w:t>altres psicofàrmacs</w:t>
            </w:r>
            <w:r w:rsidRPr="00A024B5">
              <w:rPr>
                <w:rFonts w:eastAsia="Arial Unicode MS" w:cs="Arial Unicode MS"/>
                <w:bCs/>
                <w:i/>
                <w:color w:val="595959" w:themeColor="text1" w:themeTint="A6"/>
                <w:sz w:val="16"/>
                <w:szCs w:val="16"/>
              </w:rPr>
              <w:t xml:space="preserve"> de perfil sedant </w:t>
            </w:r>
            <w:r w:rsidRPr="00A024B5">
              <w:rPr>
                <w:rFonts w:eastAsia="Arial Unicode MS" w:cs="Arial Unicode MS"/>
                <w:b/>
                <w:bCs/>
                <w:i/>
                <w:color w:val="595959" w:themeColor="text1" w:themeTint="A6"/>
                <w:sz w:val="16"/>
                <w:szCs w:val="16"/>
              </w:rPr>
              <w:t>s</w:t>
            </w:r>
            <w:r w:rsidRPr="00A024B5">
              <w:rPr>
                <w:rFonts w:eastAsia="Arial Unicode MS" w:cs="Arial Unicode MS"/>
                <w:bCs/>
                <w:i/>
                <w:color w:val="595959" w:themeColor="text1" w:themeTint="A6"/>
                <w:sz w:val="16"/>
                <w:szCs w:val="16"/>
              </w:rPr>
              <w:t xml:space="preserve"> per l’insomni/ansietat?      </w:t>
            </w:r>
          </w:p>
        </w:tc>
        <w:tc>
          <w:tcPr>
            <w:tcW w:w="425" w:type="dxa"/>
            <w:shd w:val="clear" w:color="auto" w:fill="F2F2F2" w:themeFill="background1" w:themeFillShade="F2"/>
            <w:vAlign w:val="center"/>
          </w:tcPr>
          <w:p w14:paraId="1A985A33"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shd w:val="clear" w:color="auto" w:fill="F2F2F2" w:themeFill="background1" w:themeFillShade="F2"/>
            <w:vAlign w:val="center"/>
          </w:tcPr>
          <w:p w14:paraId="61C916BD" w14:textId="77777777" w:rsidR="000D3D94" w:rsidRPr="00F476D8" w:rsidRDefault="00C17F10" w:rsidP="001A542F">
            <w:pPr>
              <w:rPr>
                <w:rFonts w:eastAsia="Arial Unicode MS" w:cs="Arial Unicode MS"/>
                <w:b/>
                <w:sz w:val="18"/>
                <w:szCs w:val="18"/>
              </w:rPr>
            </w:pPr>
            <w:r w:rsidRPr="00F476D8">
              <w:rPr>
                <w:sz w:val="18"/>
                <w:szCs w:val="18"/>
                <w:vertAlign w:val="superscript"/>
              </w:rPr>
              <w:t>*</w:t>
            </w:r>
            <w:r w:rsidRPr="00F476D8">
              <w:rPr>
                <w:sz w:val="18"/>
                <w:szCs w:val="18"/>
              </w:rPr>
              <w:t xml:space="preserve"> Es considerarà que </w:t>
            </w:r>
            <w:r w:rsidRPr="00F476D8">
              <w:rPr>
                <w:b/>
                <w:sz w:val="18"/>
                <w:szCs w:val="18"/>
              </w:rPr>
              <w:t xml:space="preserve">SÍ </w:t>
            </w:r>
            <w:r w:rsidRPr="00F476D8">
              <w:rPr>
                <w:sz w:val="18"/>
                <w:szCs w:val="18"/>
              </w:rPr>
              <w:t xml:space="preserve">el necessita en cas de d’insomni o ansietat que requereixi de tractament específic amb Benzodiacepines </w:t>
            </w:r>
            <w:r w:rsidRPr="00805302">
              <w:rPr>
                <w:i/>
                <w:sz w:val="16"/>
                <w:szCs w:val="16"/>
              </w:rPr>
              <w:t>(Lorazepam, Alprazolam, Diazepam,...)</w:t>
            </w:r>
            <w:r w:rsidRPr="00F476D8">
              <w:rPr>
                <w:sz w:val="18"/>
                <w:szCs w:val="18"/>
              </w:rPr>
              <w:t xml:space="preserve">, hipnòtics </w:t>
            </w:r>
            <w:r w:rsidRPr="00805302">
              <w:rPr>
                <w:sz w:val="16"/>
                <w:szCs w:val="16"/>
              </w:rPr>
              <w:t>(Clometiazol, Zolpidem,...)</w:t>
            </w:r>
            <w:r w:rsidRPr="00F476D8">
              <w:rPr>
                <w:sz w:val="18"/>
                <w:szCs w:val="18"/>
              </w:rPr>
              <w:t>, antidepressius de perfil sedant</w:t>
            </w:r>
            <w:r w:rsidRPr="00805302">
              <w:rPr>
                <w:sz w:val="16"/>
                <w:szCs w:val="16"/>
              </w:rPr>
              <w:t xml:space="preserve"> (Trazodona, Mirtazapina,...) </w:t>
            </w:r>
            <w:r w:rsidRPr="00F476D8">
              <w:rPr>
                <w:sz w:val="18"/>
                <w:szCs w:val="18"/>
              </w:rPr>
              <w:t xml:space="preserve">o altres fàrmacs amb aquest objectiu (antihistamínics de perfil sedant </w:t>
            </w:r>
            <w:r w:rsidRPr="00805302">
              <w:rPr>
                <w:i/>
                <w:sz w:val="16"/>
                <w:szCs w:val="16"/>
              </w:rPr>
              <w:t>–hidroxi</w:t>
            </w:r>
            <w:r w:rsidR="001A542F" w:rsidRPr="00805302">
              <w:rPr>
                <w:i/>
                <w:sz w:val="16"/>
                <w:szCs w:val="16"/>
              </w:rPr>
              <w:t>z</w:t>
            </w:r>
            <w:r w:rsidRPr="00805302">
              <w:rPr>
                <w:i/>
                <w:sz w:val="16"/>
                <w:szCs w:val="16"/>
              </w:rPr>
              <w:t>ina-</w:t>
            </w:r>
            <w:r w:rsidRPr="00F476D8">
              <w:rPr>
                <w:sz w:val="18"/>
                <w:szCs w:val="18"/>
              </w:rPr>
              <w:t>,...)</w:t>
            </w:r>
          </w:p>
        </w:tc>
      </w:tr>
      <w:tr w:rsidR="000D3D94" w:rsidRPr="00A024B5" w14:paraId="720DFAC8" w14:textId="77777777" w:rsidTr="00805302">
        <w:trPr>
          <w:trHeight w:val="834"/>
        </w:trPr>
        <w:tc>
          <w:tcPr>
            <w:tcW w:w="1588" w:type="dxa"/>
            <w:gridSpan w:val="2"/>
            <w:vMerge/>
            <w:shd w:val="clear" w:color="auto" w:fill="D9D9D9" w:themeFill="background1" w:themeFillShade="D9"/>
            <w:vAlign w:val="center"/>
          </w:tcPr>
          <w:p w14:paraId="3F917612" w14:textId="77777777" w:rsidR="000D3D94" w:rsidRPr="00A024B5" w:rsidRDefault="000D3D94" w:rsidP="002E0606">
            <w:pPr>
              <w:jc w:val="center"/>
              <w:rPr>
                <w:rFonts w:eastAsia="Arial Unicode MS" w:cs="Arial Unicode MS"/>
                <w:b/>
                <w:color w:val="008080"/>
                <w:sz w:val="20"/>
                <w:szCs w:val="20"/>
              </w:rPr>
            </w:pPr>
          </w:p>
        </w:tc>
        <w:tc>
          <w:tcPr>
            <w:tcW w:w="1842" w:type="dxa"/>
            <w:vMerge/>
            <w:shd w:val="clear" w:color="auto" w:fill="F2F2F2" w:themeFill="background1" w:themeFillShade="F2"/>
            <w:vAlign w:val="center"/>
          </w:tcPr>
          <w:p w14:paraId="4A6B782A" w14:textId="77777777" w:rsidR="000D3D94" w:rsidRPr="00A024B5" w:rsidRDefault="000D3D94" w:rsidP="002E0606">
            <w:pPr>
              <w:jc w:val="center"/>
              <w:rPr>
                <w:rFonts w:eastAsia="Arial Unicode MS" w:cs="Arial Unicode MS"/>
                <w:b/>
                <w:sz w:val="18"/>
                <w:szCs w:val="18"/>
              </w:rPr>
            </w:pPr>
          </w:p>
        </w:tc>
        <w:tc>
          <w:tcPr>
            <w:tcW w:w="3544" w:type="dxa"/>
            <w:vMerge/>
            <w:shd w:val="clear" w:color="auto" w:fill="F2F2F2" w:themeFill="background1" w:themeFillShade="F2"/>
            <w:vAlign w:val="center"/>
          </w:tcPr>
          <w:p w14:paraId="17EDC51E" w14:textId="77777777" w:rsidR="000D3D94" w:rsidRPr="00A024B5" w:rsidRDefault="000D3D94" w:rsidP="0064559C">
            <w:pPr>
              <w:rPr>
                <w:rFonts w:eastAsia="Arial Unicode MS" w:cs="Arial Unicode MS"/>
                <w:bCs/>
                <w:i/>
                <w:color w:val="595959" w:themeColor="text1" w:themeTint="A6"/>
                <w:sz w:val="16"/>
                <w:szCs w:val="16"/>
              </w:rPr>
            </w:pPr>
          </w:p>
        </w:tc>
        <w:tc>
          <w:tcPr>
            <w:tcW w:w="425" w:type="dxa"/>
            <w:shd w:val="clear" w:color="auto" w:fill="F2F2F2" w:themeFill="background1" w:themeFillShade="F2"/>
            <w:vAlign w:val="center"/>
          </w:tcPr>
          <w:p w14:paraId="17AFCBEB"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shd w:val="clear" w:color="auto" w:fill="F2F2F2" w:themeFill="background1" w:themeFillShade="F2"/>
            <w:vAlign w:val="center"/>
          </w:tcPr>
          <w:p w14:paraId="4E2EBCCE" w14:textId="77777777" w:rsidR="000D3D94" w:rsidRPr="00F476D8" w:rsidRDefault="000D3D94" w:rsidP="001A542F">
            <w:pPr>
              <w:rPr>
                <w:rFonts w:eastAsia="Arial Unicode MS" w:cs="Arial Unicode MS"/>
                <w:color w:val="808080" w:themeColor="background1" w:themeShade="80"/>
                <w:sz w:val="18"/>
                <w:szCs w:val="18"/>
              </w:rPr>
            </w:pPr>
          </w:p>
        </w:tc>
      </w:tr>
      <w:tr w:rsidR="000D3D94" w:rsidRPr="00A024B5" w14:paraId="5FF2C8BF" w14:textId="77777777" w:rsidTr="0064559C">
        <w:trPr>
          <w:trHeight w:val="421"/>
        </w:trPr>
        <w:tc>
          <w:tcPr>
            <w:tcW w:w="1588" w:type="dxa"/>
            <w:gridSpan w:val="2"/>
            <w:vMerge w:val="restart"/>
            <w:shd w:val="clear" w:color="auto" w:fill="D9D9D9" w:themeFill="background1" w:themeFillShade="D9"/>
            <w:vAlign w:val="center"/>
          </w:tcPr>
          <w:p w14:paraId="1D5AC398" w14:textId="77777777" w:rsidR="000D3D94" w:rsidRPr="00A024B5" w:rsidRDefault="000D3D94" w:rsidP="002E0606">
            <w:pPr>
              <w:jc w:val="center"/>
              <w:rPr>
                <w:rFonts w:eastAsia="Arial Unicode MS" w:cs="Arial Unicode MS"/>
                <w:b/>
                <w:color w:val="008080"/>
                <w:sz w:val="20"/>
                <w:szCs w:val="20"/>
              </w:rPr>
            </w:pPr>
            <w:r w:rsidRPr="00A024B5">
              <w:rPr>
                <w:rFonts w:eastAsia="Arial Unicode MS" w:cs="Arial Unicode MS"/>
                <w:b/>
                <w:color w:val="008080"/>
                <w:sz w:val="20"/>
                <w:szCs w:val="20"/>
              </w:rPr>
              <w:t>Social</w:t>
            </w:r>
          </w:p>
        </w:tc>
        <w:tc>
          <w:tcPr>
            <w:tcW w:w="1842" w:type="dxa"/>
            <w:vMerge w:val="restart"/>
            <w:vAlign w:val="center"/>
          </w:tcPr>
          <w:p w14:paraId="3E0E5824"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Vulnerabilitat social</w:t>
            </w:r>
          </w:p>
        </w:tc>
        <w:tc>
          <w:tcPr>
            <w:tcW w:w="3544" w:type="dxa"/>
            <w:vMerge w:val="restart"/>
            <w:vAlign w:val="center"/>
          </w:tcPr>
          <w:p w14:paraId="47582037" w14:textId="77777777" w:rsidR="000D3D94" w:rsidRPr="00A024B5" w:rsidRDefault="000D3D94" w:rsidP="0064559C">
            <w:pPr>
              <w:rPr>
                <w:rFonts w:eastAsia="Arial Unicode MS" w:cs="Arial Unicode MS"/>
                <w:b/>
                <w:i/>
                <w:color w:val="595959" w:themeColor="text1" w:themeTint="A6"/>
                <w:sz w:val="16"/>
                <w:szCs w:val="16"/>
              </w:rPr>
            </w:pPr>
            <w:r w:rsidRPr="00A024B5">
              <w:rPr>
                <w:rFonts w:eastAsia="Arial Unicode MS" w:cs="Arial Unicode MS"/>
                <w:i/>
                <w:color w:val="595959" w:themeColor="text1" w:themeTint="A6"/>
                <w:sz w:val="16"/>
                <w:szCs w:val="16"/>
              </w:rPr>
              <w:t xml:space="preserve">Existeix </w:t>
            </w:r>
            <w:r w:rsidRPr="00A024B5">
              <w:rPr>
                <w:rFonts w:eastAsia="Arial Unicode MS" w:cs="Arial Unicode MS"/>
                <w:b/>
                <w:i/>
                <w:color w:val="595959" w:themeColor="text1" w:themeTint="A6"/>
                <w:sz w:val="16"/>
                <w:szCs w:val="16"/>
              </w:rPr>
              <w:t>percepció</w:t>
            </w:r>
            <w:r w:rsidRPr="00A024B5">
              <w:rPr>
                <w:rFonts w:eastAsia="Arial Unicode MS" w:cs="Arial Unicode MS"/>
                <w:i/>
                <w:color w:val="595959" w:themeColor="text1" w:themeTint="A6"/>
                <w:sz w:val="16"/>
                <w:szCs w:val="16"/>
              </w:rPr>
              <w:t xml:space="preserve"> per part dels professionals de situació  de </w:t>
            </w:r>
            <w:r w:rsidRPr="00A024B5">
              <w:rPr>
                <w:rFonts w:eastAsia="Arial Unicode MS" w:cs="Arial Unicode MS"/>
                <w:b/>
                <w:i/>
                <w:color w:val="595959" w:themeColor="text1" w:themeTint="A6"/>
                <w:sz w:val="16"/>
                <w:szCs w:val="16"/>
              </w:rPr>
              <w:t>vulnerabilitat social</w:t>
            </w:r>
            <w:r w:rsidRPr="00A024B5">
              <w:rPr>
                <w:rFonts w:eastAsia="Arial Unicode MS" w:cs="Arial Unicode MS"/>
                <w:i/>
                <w:color w:val="595959" w:themeColor="text1" w:themeTint="A6"/>
                <w:sz w:val="16"/>
                <w:szCs w:val="16"/>
              </w:rPr>
              <w:t xml:space="preserve"> ?   </w:t>
            </w:r>
          </w:p>
        </w:tc>
        <w:tc>
          <w:tcPr>
            <w:tcW w:w="425" w:type="dxa"/>
            <w:vAlign w:val="center"/>
          </w:tcPr>
          <w:p w14:paraId="1AD8AE3B"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vAlign w:val="center"/>
          </w:tcPr>
          <w:p w14:paraId="05A0D585" w14:textId="77777777" w:rsidR="000D3D94" w:rsidRDefault="00C17F10" w:rsidP="001A542F">
            <w:pPr>
              <w:rPr>
                <w:rFonts w:cs="Arial"/>
                <w:sz w:val="18"/>
                <w:szCs w:val="18"/>
              </w:rPr>
            </w:pPr>
            <w:r w:rsidRPr="00F476D8">
              <w:rPr>
                <w:rFonts w:eastAsia="Arial Unicode MS" w:cs="Arial Unicode MS"/>
                <w:sz w:val="18"/>
                <w:szCs w:val="18"/>
              </w:rPr>
              <w:t xml:space="preserve">* </w:t>
            </w:r>
            <w:r w:rsidR="007A4F25" w:rsidRPr="002140C6">
              <w:rPr>
                <w:rFonts w:eastAsia="Arial Unicode MS" w:cs="Arial Unicode MS"/>
                <w:b/>
                <w:sz w:val="18"/>
                <w:szCs w:val="18"/>
              </w:rPr>
              <w:t>A criteri dels professionals</w:t>
            </w:r>
            <w:r w:rsidR="007A4F25" w:rsidRPr="00F476D8">
              <w:rPr>
                <w:rFonts w:eastAsia="Arial Unicode MS" w:cs="Arial Unicode MS"/>
                <w:sz w:val="18"/>
                <w:szCs w:val="18"/>
              </w:rPr>
              <w:t xml:space="preserve"> que valoren al pacient. Es consideraran situacions com les següents: </w:t>
            </w:r>
            <w:r w:rsidR="007A4F25" w:rsidRPr="00F476D8">
              <w:rPr>
                <w:rFonts w:cs="Arial"/>
                <w:sz w:val="18"/>
                <w:szCs w:val="18"/>
              </w:rPr>
              <w:t>Persona/es que viu/en “perillosament sola/es” – amb condicions d’higiene personal inadequats o deficients- i/o amb família amb capacitat limitada de suport i/o amb dificultat per assumir la responsabilitat d’atenció al malalt. Relacions familiars conflictives. Manca de recursos econòmics.</w:t>
            </w:r>
          </w:p>
          <w:p w14:paraId="062BF8C1" w14:textId="77777777" w:rsidR="002140C6" w:rsidRPr="002140C6" w:rsidRDefault="002140C6" w:rsidP="002140C6">
            <w:pPr>
              <w:rPr>
                <w:b/>
                <w:sz w:val="18"/>
                <w:szCs w:val="18"/>
              </w:rPr>
            </w:pPr>
            <w:r w:rsidRPr="002140C6">
              <w:rPr>
                <w:rFonts w:cs="Arial"/>
                <w:sz w:val="18"/>
                <w:szCs w:val="18"/>
              </w:rPr>
              <w:t xml:space="preserve">* </w:t>
            </w:r>
            <w:r>
              <w:rPr>
                <w:rFonts w:cs="Arial"/>
                <w:sz w:val="18"/>
                <w:szCs w:val="18"/>
              </w:rPr>
              <w:t xml:space="preserve">Si el pacient està </w:t>
            </w:r>
            <w:r w:rsidRPr="002140C6">
              <w:rPr>
                <w:rFonts w:cs="Arial"/>
                <w:b/>
                <w:sz w:val="18"/>
                <w:szCs w:val="18"/>
              </w:rPr>
              <w:t>institucionalitzat /</w:t>
            </w:r>
            <w:r>
              <w:rPr>
                <w:rFonts w:cs="Arial"/>
                <w:b/>
                <w:sz w:val="18"/>
                <w:szCs w:val="18"/>
              </w:rPr>
              <w:t xml:space="preserve">viu a </w:t>
            </w:r>
            <w:r w:rsidRPr="002140C6">
              <w:rPr>
                <w:rFonts w:cs="Arial"/>
                <w:b/>
                <w:sz w:val="18"/>
                <w:szCs w:val="18"/>
              </w:rPr>
              <w:t>Residència</w:t>
            </w:r>
            <w:r>
              <w:rPr>
                <w:rFonts w:cs="Arial"/>
                <w:sz w:val="18"/>
                <w:szCs w:val="18"/>
              </w:rPr>
              <w:t xml:space="preserve">, es considerarà que </w:t>
            </w:r>
            <w:r w:rsidRPr="002140C6">
              <w:rPr>
                <w:rFonts w:cs="Arial"/>
                <w:b/>
                <w:sz w:val="18"/>
                <w:szCs w:val="18"/>
              </w:rPr>
              <w:t>NO</w:t>
            </w:r>
            <w:r>
              <w:rPr>
                <w:rFonts w:cs="Arial"/>
                <w:sz w:val="18"/>
                <w:szCs w:val="18"/>
              </w:rPr>
              <w:t xml:space="preserve"> hi ha una situació de vulnerabilitat social.   </w:t>
            </w:r>
          </w:p>
        </w:tc>
      </w:tr>
      <w:tr w:rsidR="000D3D94" w:rsidRPr="00A024B5" w14:paraId="630A3B5A" w14:textId="77777777" w:rsidTr="00805302">
        <w:trPr>
          <w:trHeight w:val="838"/>
        </w:trPr>
        <w:tc>
          <w:tcPr>
            <w:tcW w:w="1588" w:type="dxa"/>
            <w:gridSpan w:val="2"/>
            <w:vMerge/>
            <w:shd w:val="clear" w:color="auto" w:fill="D9D9D9" w:themeFill="background1" w:themeFillShade="D9"/>
            <w:vAlign w:val="center"/>
          </w:tcPr>
          <w:p w14:paraId="000C2FEA" w14:textId="77777777" w:rsidR="000D3D94" w:rsidRPr="00A024B5" w:rsidRDefault="000D3D94" w:rsidP="002E0606">
            <w:pPr>
              <w:jc w:val="center"/>
              <w:rPr>
                <w:rFonts w:eastAsia="Arial Unicode MS" w:cs="Arial Unicode MS"/>
                <w:b/>
                <w:color w:val="008080"/>
                <w:sz w:val="20"/>
                <w:szCs w:val="20"/>
              </w:rPr>
            </w:pPr>
          </w:p>
        </w:tc>
        <w:tc>
          <w:tcPr>
            <w:tcW w:w="1842" w:type="dxa"/>
            <w:vMerge/>
            <w:vAlign w:val="center"/>
          </w:tcPr>
          <w:p w14:paraId="6E96E664" w14:textId="77777777" w:rsidR="000D3D94" w:rsidRPr="00A024B5" w:rsidRDefault="000D3D94" w:rsidP="002E0606">
            <w:pPr>
              <w:jc w:val="center"/>
              <w:rPr>
                <w:rFonts w:eastAsia="Arial Unicode MS" w:cs="Arial Unicode MS"/>
                <w:b/>
                <w:sz w:val="18"/>
                <w:szCs w:val="18"/>
              </w:rPr>
            </w:pPr>
          </w:p>
        </w:tc>
        <w:tc>
          <w:tcPr>
            <w:tcW w:w="3544" w:type="dxa"/>
            <w:vMerge/>
            <w:vAlign w:val="center"/>
          </w:tcPr>
          <w:p w14:paraId="2E1187FC" w14:textId="77777777" w:rsidR="000D3D94" w:rsidRPr="00A024B5" w:rsidRDefault="000D3D94" w:rsidP="0064559C">
            <w:pPr>
              <w:rPr>
                <w:rFonts w:eastAsia="Arial Unicode MS" w:cs="Arial Unicode MS"/>
                <w:i/>
                <w:color w:val="7F7F7F" w:themeColor="text1" w:themeTint="80"/>
                <w:sz w:val="16"/>
                <w:szCs w:val="16"/>
              </w:rPr>
            </w:pPr>
          </w:p>
        </w:tc>
        <w:tc>
          <w:tcPr>
            <w:tcW w:w="425" w:type="dxa"/>
            <w:vAlign w:val="center"/>
          </w:tcPr>
          <w:p w14:paraId="719AA72F"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tcPr>
          <w:p w14:paraId="550CB1B4" w14:textId="77777777" w:rsidR="000D3D94" w:rsidRPr="00F476D8" w:rsidRDefault="000D3D94" w:rsidP="00B07516">
            <w:pPr>
              <w:rPr>
                <w:rFonts w:eastAsia="Arial Unicode MS" w:cs="Arial Unicode MS"/>
                <w:color w:val="808080" w:themeColor="background1" w:themeShade="80"/>
                <w:sz w:val="18"/>
                <w:szCs w:val="18"/>
              </w:rPr>
            </w:pPr>
          </w:p>
        </w:tc>
      </w:tr>
      <w:tr w:rsidR="000D3D94" w:rsidRPr="00A024B5" w14:paraId="0F7AC459" w14:textId="77777777" w:rsidTr="0064559C">
        <w:trPr>
          <w:trHeight w:val="265"/>
        </w:trPr>
        <w:tc>
          <w:tcPr>
            <w:tcW w:w="1588" w:type="dxa"/>
            <w:gridSpan w:val="2"/>
            <w:vMerge w:val="restart"/>
            <w:shd w:val="clear" w:color="auto" w:fill="D9D9D9" w:themeFill="background1" w:themeFillShade="D9"/>
            <w:vAlign w:val="center"/>
          </w:tcPr>
          <w:p w14:paraId="1A93DA4B" w14:textId="77777777" w:rsidR="000D3D94" w:rsidRPr="00A024B5" w:rsidRDefault="000D3D94" w:rsidP="002E0606">
            <w:pPr>
              <w:jc w:val="center"/>
              <w:rPr>
                <w:rFonts w:eastAsia="Arial Unicode MS" w:cs="Arial Unicode MS"/>
                <w:b/>
                <w:color w:val="008080"/>
                <w:sz w:val="20"/>
                <w:szCs w:val="20"/>
              </w:rPr>
            </w:pPr>
            <w:r w:rsidRPr="00A024B5">
              <w:rPr>
                <w:rFonts w:eastAsia="Arial Unicode MS" w:cs="Arial Unicode MS"/>
                <w:b/>
                <w:color w:val="008080"/>
                <w:sz w:val="20"/>
                <w:szCs w:val="20"/>
              </w:rPr>
              <w:t>Síndromes Geriàtriques</w:t>
            </w:r>
          </w:p>
        </w:tc>
        <w:tc>
          <w:tcPr>
            <w:tcW w:w="1842" w:type="dxa"/>
            <w:vMerge w:val="restart"/>
            <w:shd w:val="clear" w:color="auto" w:fill="F2F2F2" w:themeFill="background1" w:themeFillShade="F2"/>
            <w:vAlign w:val="center"/>
          </w:tcPr>
          <w:p w14:paraId="352A269E"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Síndrome confusional</w:t>
            </w:r>
          </w:p>
        </w:tc>
        <w:tc>
          <w:tcPr>
            <w:tcW w:w="3544" w:type="dxa"/>
            <w:vMerge w:val="restart"/>
            <w:shd w:val="clear" w:color="auto" w:fill="F2F2F2" w:themeFill="background1" w:themeFillShade="F2"/>
            <w:vAlign w:val="center"/>
          </w:tcPr>
          <w:p w14:paraId="2D185E28"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Els </w:t>
            </w:r>
            <w:r w:rsidRPr="00A024B5">
              <w:rPr>
                <w:rFonts w:eastAsia="Arial Unicode MS" w:cs="Arial Unicode MS"/>
                <w:bCs/>
                <w:i/>
                <w:color w:val="595959" w:themeColor="text1" w:themeTint="A6"/>
                <w:sz w:val="16"/>
                <w:szCs w:val="16"/>
                <w:u w:val="single"/>
              </w:rPr>
              <w:t>darrers 6 mesos</w:t>
            </w:r>
            <w:r w:rsidRPr="00A024B5">
              <w:rPr>
                <w:rFonts w:eastAsia="Arial Unicode MS" w:cs="Arial Unicode MS"/>
                <w:bCs/>
                <w:i/>
                <w:color w:val="595959" w:themeColor="text1" w:themeTint="A6"/>
                <w:sz w:val="16"/>
                <w:szCs w:val="16"/>
              </w:rPr>
              <w:t>, h</w:t>
            </w:r>
            <w:r w:rsidRPr="00A024B5">
              <w:rPr>
                <w:rFonts w:eastAsia="Arial Unicode MS" w:cs="Arial Unicode MS"/>
                <w:i/>
                <w:color w:val="595959" w:themeColor="text1" w:themeTint="A6"/>
                <w:sz w:val="16"/>
                <w:szCs w:val="16"/>
              </w:rPr>
              <w:t xml:space="preserve">a presentat síndrome confusional i/o trastorn  de comportament, que hagi requerit de </w:t>
            </w:r>
            <w:r w:rsidRPr="00A024B5">
              <w:rPr>
                <w:rFonts w:eastAsia="Arial Unicode MS" w:cs="Arial Unicode MS"/>
                <w:b/>
                <w:i/>
                <w:color w:val="595959" w:themeColor="text1" w:themeTint="A6"/>
                <w:sz w:val="16"/>
                <w:szCs w:val="16"/>
              </w:rPr>
              <w:t>neurolèptics</w:t>
            </w:r>
            <w:r w:rsidRPr="00A024B5">
              <w:rPr>
                <w:rFonts w:eastAsia="Arial Unicode MS" w:cs="Arial Unicode MS"/>
                <w:i/>
                <w:color w:val="595959" w:themeColor="text1" w:themeTint="A6"/>
                <w:sz w:val="16"/>
                <w:szCs w:val="16"/>
              </w:rPr>
              <w:t>?</w:t>
            </w:r>
          </w:p>
        </w:tc>
        <w:tc>
          <w:tcPr>
            <w:tcW w:w="425" w:type="dxa"/>
            <w:shd w:val="clear" w:color="auto" w:fill="F2F2F2" w:themeFill="background1" w:themeFillShade="F2"/>
            <w:vAlign w:val="center"/>
          </w:tcPr>
          <w:p w14:paraId="1AE0E772"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p w14:paraId="411BBBC2" w14:textId="77777777" w:rsidR="000D3D94" w:rsidRPr="00A024B5" w:rsidRDefault="000D3D94" w:rsidP="0064559C">
            <w:pPr>
              <w:rPr>
                <w:rFonts w:eastAsia="Arial Unicode MS" w:cs="Arial Unicode MS"/>
                <w:b/>
                <w:sz w:val="16"/>
                <w:szCs w:val="16"/>
              </w:rPr>
            </w:pPr>
          </w:p>
        </w:tc>
        <w:tc>
          <w:tcPr>
            <w:tcW w:w="6634" w:type="dxa"/>
            <w:gridSpan w:val="2"/>
            <w:vMerge w:val="restart"/>
            <w:shd w:val="clear" w:color="auto" w:fill="F2F2F2" w:themeFill="background1" w:themeFillShade="F2"/>
            <w:vAlign w:val="center"/>
          </w:tcPr>
          <w:p w14:paraId="5FFED5EB" w14:textId="77777777" w:rsidR="000D3D94" w:rsidRPr="00F476D8" w:rsidRDefault="001A542F" w:rsidP="001A542F">
            <w:pPr>
              <w:rPr>
                <w:sz w:val="18"/>
                <w:szCs w:val="18"/>
              </w:rPr>
            </w:pPr>
            <w:r w:rsidRPr="00F476D8">
              <w:rPr>
                <w:sz w:val="18"/>
                <w:szCs w:val="18"/>
                <w:vertAlign w:val="superscript"/>
              </w:rPr>
              <w:t>*</w:t>
            </w:r>
            <w:r w:rsidRPr="00F476D8">
              <w:rPr>
                <w:sz w:val="18"/>
                <w:szCs w:val="18"/>
              </w:rPr>
              <w:t xml:space="preserve"> Es considerarà que </w:t>
            </w:r>
            <w:r w:rsidRPr="00F476D8">
              <w:rPr>
                <w:b/>
                <w:sz w:val="18"/>
                <w:szCs w:val="18"/>
              </w:rPr>
              <w:t>SÍ</w:t>
            </w:r>
            <w:r w:rsidRPr="00F476D8">
              <w:rPr>
                <w:sz w:val="18"/>
                <w:szCs w:val="18"/>
              </w:rPr>
              <w:t xml:space="preserve"> si actualment -o algun moment al llarg dels darrers 6 mesos- ha requerit de pauta fixa de neurolèptics típics </w:t>
            </w:r>
            <w:r w:rsidRPr="00805302">
              <w:rPr>
                <w:i/>
                <w:sz w:val="16"/>
                <w:szCs w:val="16"/>
              </w:rPr>
              <w:t xml:space="preserve">(haloperidol,..) </w:t>
            </w:r>
            <w:r w:rsidRPr="00F476D8">
              <w:rPr>
                <w:sz w:val="18"/>
                <w:szCs w:val="18"/>
              </w:rPr>
              <w:t xml:space="preserve">o atípics </w:t>
            </w:r>
            <w:r w:rsidRPr="00805302">
              <w:rPr>
                <w:i/>
                <w:sz w:val="16"/>
                <w:szCs w:val="16"/>
              </w:rPr>
              <w:t>(Risperidona, Quetiapina,...)</w:t>
            </w:r>
            <w:r w:rsidRPr="00F476D8">
              <w:rPr>
                <w:sz w:val="18"/>
                <w:szCs w:val="18"/>
              </w:rPr>
              <w:t xml:space="preserve">. No inclou medicació condiconal que no s’hagi hagut d’administrar. </w:t>
            </w:r>
          </w:p>
          <w:p w14:paraId="4E618D69" w14:textId="77777777" w:rsidR="001A542F" w:rsidRPr="00F476D8" w:rsidRDefault="001A542F" w:rsidP="001A542F">
            <w:pPr>
              <w:rPr>
                <w:rFonts w:eastAsia="Arial Unicode MS" w:cs="Arial Unicode MS"/>
                <w:b/>
                <w:sz w:val="18"/>
                <w:szCs w:val="18"/>
              </w:rPr>
            </w:pPr>
            <w:r w:rsidRPr="00F476D8">
              <w:rPr>
                <w:sz w:val="18"/>
                <w:szCs w:val="18"/>
              </w:rPr>
              <w:t>* En el cas de síndrome confusional mixta/hipoactiva que no hagi requerit de tractament es pot considerar com a dèficit (</w:t>
            </w:r>
            <w:r w:rsidRPr="00F476D8">
              <w:rPr>
                <w:b/>
                <w:sz w:val="18"/>
                <w:szCs w:val="18"/>
              </w:rPr>
              <w:t>SÍ</w:t>
            </w:r>
            <w:r w:rsidRPr="00F476D8">
              <w:rPr>
                <w:sz w:val="18"/>
                <w:szCs w:val="18"/>
              </w:rPr>
              <w:t xml:space="preserve">) si el diagnòstic és clar utilitzant una escala validada (CAM,...). </w:t>
            </w:r>
          </w:p>
        </w:tc>
      </w:tr>
      <w:tr w:rsidR="000D3D94" w:rsidRPr="00A024B5" w14:paraId="0DB3B934" w14:textId="77777777" w:rsidTr="00805302">
        <w:trPr>
          <w:trHeight w:val="1154"/>
        </w:trPr>
        <w:tc>
          <w:tcPr>
            <w:tcW w:w="1588" w:type="dxa"/>
            <w:gridSpan w:val="2"/>
            <w:vMerge/>
            <w:shd w:val="clear" w:color="auto" w:fill="D9D9D9" w:themeFill="background1" w:themeFillShade="D9"/>
            <w:vAlign w:val="center"/>
          </w:tcPr>
          <w:p w14:paraId="73CB3D95" w14:textId="77777777" w:rsidR="000D3D94" w:rsidRPr="00A024B5" w:rsidRDefault="000D3D94" w:rsidP="002E0606">
            <w:pPr>
              <w:jc w:val="center"/>
              <w:rPr>
                <w:rFonts w:eastAsia="Arial Unicode MS" w:cs="Arial Unicode MS"/>
                <w:b/>
                <w:color w:val="008080"/>
                <w:sz w:val="20"/>
                <w:szCs w:val="20"/>
              </w:rPr>
            </w:pPr>
          </w:p>
        </w:tc>
        <w:tc>
          <w:tcPr>
            <w:tcW w:w="1842" w:type="dxa"/>
            <w:vMerge/>
            <w:shd w:val="clear" w:color="auto" w:fill="F2F2F2" w:themeFill="background1" w:themeFillShade="F2"/>
            <w:vAlign w:val="center"/>
          </w:tcPr>
          <w:p w14:paraId="57066042" w14:textId="77777777" w:rsidR="000D3D94" w:rsidRPr="00A024B5" w:rsidRDefault="000D3D94" w:rsidP="002E0606">
            <w:pPr>
              <w:jc w:val="center"/>
              <w:rPr>
                <w:rFonts w:eastAsia="Arial Unicode MS" w:cs="Arial Unicode MS"/>
                <w:b/>
                <w:sz w:val="18"/>
                <w:szCs w:val="18"/>
              </w:rPr>
            </w:pPr>
          </w:p>
        </w:tc>
        <w:tc>
          <w:tcPr>
            <w:tcW w:w="3544" w:type="dxa"/>
            <w:vMerge/>
            <w:shd w:val="clear" w:color="auto" w:fill="F2F2F2" w:themeFill="background1" w:themeFillShade="F2"/>
            <w:vAlign w:val="center"/>
          </w:tcPr>
          <w:p w14:paraId="2AA7A9CE" w14:textId="77777777" w:rsidR="000D3D94" w:rsidRPr="00A024B5" w:rsidRDefault="000D3D94" w:rsidP="0064559C">
            <w:pPr>
              <w:rPr>
                <w:rFonts w:eastAsia="Arial Unicode MS" w:cs="Arial Unicode MS"/>
                <w:i/>
                <w:color w:val="595959" w:themeColor="text1" w:themeTint="A6"/>
                <w:sz w:val="16"/>
                <w:szCs w:val="16"/>
              </w:rPr>
            </w:pPr>
          </w:p>
        </w:tc>
        <w:tc>
          <w:tcPr>
            <w:tcW w:w="425" w:type="dxa"/>
            <w:shd w:val="clear" w:color="auto" w:fill="F2F2F2" w:themeFill="background1" w:themeFillShade="F2"/>
            <w:vAlign w:val="center"/>
          </w:tcPr>
          <w:p w14:paraId="7D2A17E7"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shd w:val="clear" w:color="auto" w:fill="F2F2F2" w:themeFill="background1" w:themeFillShade="F2"/>
          </w:tcPr>
          <w:p w14:paraId="52E3F17A" w14:textId="77777777" w:rsidR="000D3D94" w:rsidRPr="00F476D8" w:rsidRDefault="000D3D94" w:rsidP="00B07516">
            <w:pPr>
              <w:rPr>
                <w:rFonts w:eastAsia="Arial Unicode MS" w:cs="Arial Unicode MS"/>
                <w:color w:val="808080" w:themeColor="background1" w:themeShade="80"/>
                <w:sz w:val="18"/>
                <w:szCs w:val="18"/>
              </w:rPr>
            </w:pPr>
          </w:p>
        </w:tc>
      </w:tr>
      <w:tr w:rsidR="000D3D94" w:rsidRPr="00A024B5" w14:paraId="5E979DA2" w14:textId="77777777" w:rsidTr="00805302">
        <w:trPr>
          <w:trHeight w:val="411"/>
        </w:trPr>
        <w:tc>
          <w:tcPr>
            <w:tcW w:w="1588" w:type="dxa"/>
            <w:gridSpan w:val="2"/>
            <w:vMerge/>
            <w:shd w:val="clear" w:color="auto" w:fill="D9D9D9" w:themeFill="background1" w:themeFillShade="D9"/>
            <w:vAlign w:val="center"/>
          </w:tcPr>
          <w:p w14:paraId="42D4B83D" w14:textId="77777777" w:rsidR="000D3D94" w:rsidRPr="00A024B5" w:rsidRDefault="000D3D94" w:rsidP="002E0606">
            <w:pPr>
              <w:jc w:val="center"/>
              <w:rPr>
                <w:rFonts w:eastAsia="Arial Unicode MS" w:cs="Arial Unicode MS"/>
                <w:b/>
                <w:color w:val="008080"/>
                <w:sz w:val="20"/>
                <w:szCs w:val="20"/>
              </w:rPr>
            </w:pPr>
          </w:p>
        </w:tc>
        <w:tc>
          <w:tcPr>
            <w:tcW w:w="1842" w:type="dxa"/>
            <w:vMerge w:val="restart"/>
            <w:vAlign w:val="center"/>
          </w:tcPr>
          <w:p w14:paraId="75ACC669"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Caigudes</w:t>
            </w:r>
          </w:p>
        </w:tc>
        <w:tc>
          <w:tcPr>
            <w:tcW w:w="3544" w:type="dxa"/>
            <w:vMerge w:val="restart"/>
            <w:vAlign w:val="center"/>
          </w:tcPr>
          <w:p w14:paraId="0044AA93"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Els </w:t>
            </w:r>
            <w:r w:rsidRPr="00A024B5">
              <w:rPr>
                <w:rFonts w:eastAsia="Arial Unicode MS" w:cs="Arial Unicode MS"/>
                <w:bCs/>
                <w:i/>
                <w:color w:val="595959" w:themeColor="text1" w:themeTint="A6"/>
                <w:sz w:val="16"/>
                <w:szCs w:val="16"/>
                <w:u w:val="single"/>
              </w:rPr>
              <w:t>darrers 6 mesos</w:t>
            </w:r>
            <w:r w:rsidRPr="00A024B5">
              <w:rPr>
                <w:rFonts w:eastAsia="Arial Unicode MS" w:cs="Arial Unicode MS"/>
                <w:bCs/>
                <w:i/>
                <w:color w:val="595959" w:themeColor="text1" w:themeTint="A6"/>
                <w:sz w:val="16"/>
                <w:szCs w:val="16"/>
              </w:rPr>
              <w:t xml:space="preserve">, ha presentat </w:t>
            </w:r>
            <w:r w:rsidRPr="00A024B5">
              <w:rPr>
                <w:rFonts w:eastAsia="Arial Unicode MS" w:cs="Arial Unicode MS"/>
                <w:b/>
                <w:bCs/>
                <w:i/>
                <w:color w:val="595959" w:themeColor="text1" w:themeTint="A6"/>
                <w:sz w:val="16"/>
                <w:szCs w:val="16"/>
              </w:rPr>
              <w:t>≥2 caigudes</w:t>
            </w:r>
            <w:r w:rsidRPr="00A024B5">
              <w:rPr>
                <w:rFonts w:eastAsia="Arial Unicode MS" w:cs="Arial Unicode MS"/>
                <w:bCs/>
                <w:i/>
                <w:color w:val="595959" w:themeColor="text1" w:themeTint="A6"/>
                <w:sz w:val="16"/>
                <w:szCs w:val="16"/>
              </w:rPr>
              <w:t xml:space="preserve"> </w:t>
            </w:r>
            <w:r w:rsidRPr="00A024B5">
              <w:rPr>
                <w:rFonts w:eastAsia="Arial Unicode MS" w:cs="Arial Unicode MS"/>
                <w:i/>
                <w:color w:val="595959" w:themeColor="text1" w:themeTint="A6"/>
                <w:sz w:val="16"/>
                <w:szCs w:val="16"/>
              </w:rPr>
              <w:t>o alguna caiguda que hagi requerit d’</w:t>
            </w:r>
            <w:r w:rsidRPr="00A024B5">
              <w:rPr>
                <w:rFonts w:eastAsia="Arial Unicode MS" w:cs="Arial Unicode MS"/>
                <w:b/>
                <w:bCs/>
                <w:i/>
                <w:color w:val="595959" w:themeColor="text1" w:themeTint="A6"/>
                <w:sz w:val="16"/>
                <w:szCs w:val="16"/>
              </w:rPr>
              <w:t xml:space="preserve">hospitalització </w:t>
            </w:r>
            <w:r w:rsidRPr="00A024B5">
              <w:rPr>
                <w:rFonts w:eastAsia="Arial Unicode MS" w:cs="Arial Unicode MS"/>
                <w:bCs/>
                <w:i/>
                <w:color w:val="595959" w:themeColor="text1" w:themeTint="A6"/>
                <w:sz w:val="16"/>
                <w:szCs w:val="16"/>
              </w:rPr>
              <w:t xml:space="preserve"> </w:t>
            </w:r>
            <w:r w:rsidRPr="00A024B5">
              <w:rPr>
                <w:rFonts w:eastAsia="Arial Unicode MS" w:cs="Arial Unicode MS"/>
                <w:i/>
                <w:color w:val="595959" w:themeColor="text1" w:themeTint="A6"/>
                <w:sz w:val="16"/>
                <w:szCs w:val="16"/>
              </w:rPr>
              <w:t>?</w:t>
            </w:r>
          </w:p>
        </w:tc>
        <w:tc>
          <w:tcPr>
            <w:tcW w:w="425" w:type="dxa"/>
            <w:vAlign w:val="center"/>
          </w:tcPr>
          <w:p w14:paraId="6550899D" w14:textId="77777777" w:rsidR="000D3D94" w:rsidRPr="0064559C" w:rsidRDefault="000D3D94" w:rsidP="0064559C">
            <w:pPr>
              <w:rPr>
                <w:rFonts w:eastAsia="Arial Unicode MS" w:cs="Arial Unicode MS"/>
                <w:sz w:val="16"/>
                <w:szCs w:val="16"/>
              </w:rPr>
            </w:pPr>
            <w:r w:rsidRPr="0064559C">
              <w:rPr>
                <w:rFonts w:eastAsia="Arial Unicode MS" w:cs="Arial Unicode MS"/>
                <w:sz w:val="16"/>
                <w:szCs w:val="16"/>
              </w:rPr>
              <w:t>Sí</w:t>
            </w:r>
          </w:p>
        </w:tc>
        <w:tc>
          <w:tcPr>
            <w:tcW w:w="6634" w:type="dxa"/>
            <w:gridSpan w:val="2"/>
            <w:vMerge w:val="restart"/>
            <w:vAlign w:val="center"/>
          </w:tcPr>
          <w:p w14:paraId="5DBC3F6D" w14:textId="77777777" w:rsidR="000D3D94" w:rsidRPr="00F476D8" w:rsidRDefault="0064559C" w:rsidP="00805302">
            <w:pPr>
              <w:rPr>
                <w:rFonts w:eastAsia="Arial Unicode MS" w:cs="Arial Unicode MS"/>
                <w:sz w:val="18"/>
                <w:szCs w:val="18"/>
              </w:rPr>
            </w:pPr>
            <w:r w:rsidRPr="00F476D8">
              <w:rPr>
                <w:rFonts w:eastAsia="Arial Unicode MS" w:cs="Arial Unicode MS"/>
                <w:sz w:val="18"/>
                <w:szCs w:val="18"/>
              </w:rPr>
              <w:t xml:space="preserve">* Inclou tan caigudes relacionades amb </w:t>
            </w:r>
            <w:r w:rsidRPr="002140C6">
              <w:rPr>
                <w:rFonts w:eastAsia="Arial Unicode MS" w:cs="Arial Unicode MS"/>
                <w:b/>
                <w:sz w:val="18"/>
                <w:szCs w:val="18"/>
              </w:rPr>
              <w:t xml:space="preserve">factors </w:t>
            </w:r>
            <w:r w:rsidRPr="002140C6">
              <w:rPr>
                <w:rFonts w:eastAsia="Arial Unicode MS" w:cs="Arial Unicode MS"/>
                <w:b/>
                <w:i/>
                <w:sz w:val="16"/>
                <w:szCs w:val="16"/>
              </w:rPr>
              <w:t>extrínsecs</w:t>
            </w:r>
            <w:r w:rsidRPr="00805302">
              <w:rPr>
                <w:rFonts w:eastAsia="Arial Unicode MS" w:cs="Arial Unicode MS"/>
                <w:i/>
                <w:sz w:val="16"/>
                <w:szCs w:val="16"/>
              </w:rPr>
              <w:t xml:space="preserve"> (entrabancar-se amb una catifa, accidents, ... )</w:t>
            </w:r>
            <w:r w:rsidRPr="00F476D8">
              <w:rPr>
                <w:rFonts w:eastAsia="Arial Unicode MS" w:cs="Arial Unicode MS"/>
                <w:sz w:val="18"/>
                <w:szCs w:val="18"/>
              </w:rPr>
              <w:t xml:space="preserve"> com </w:t>
            </w:r>
            <w:r w:rsidRPr="002140C6">
              <w:rPr>
                <w:rFonts w:eastAsia="Arial Unicode MS" w:cs="Arial Unicode MS"/>
                <w:b/>
                <w:sz w:val="18"/>
                <w:szCs w:val="18"/>
              </w:rPr>
              <w:t>intrínsecs</w:t>
            </w:r>
            <w:r w:rsidRPr="00F476D8">
              <w:rPr>
                <w:rFonts w:eastAsia="Arial Unicode MS" w:cs="Arial Unicode MS"/>
                <w:sz w:val="18"/>
                <w:szCs w:val="18"/>
              </w:rPr>
              <w:t xml:space="preserve"> </w:t>
            </w:r>
            <w:r w:rsidRPr="00805302">
              <w:rPr>
                <w:rFonts w:eastAsia="Arial Unicode MS" w:cs="Arial Unicode MS"/>
                <w:sz w:val="16"/>
                <w:szCs w:val="16"/>
              </w:rPr>
              <w:t xml:space="preserve">(síncopes, fractures patològiques,...). </w:t>
            </w:r>
          </w:p>
          <w:p w14:paraId="19DA1656" w14:textId="77777777" w:rsidR="0064559C" w:rsidRPr="00F476D8" w:rsidRDefault="0064559C" w:rsidP="00F262B1">
            <w:pPr>
              <w:rPr>
                <w:rFonts w:eastAsia="Arial Unicode MS" w:cs="Arial Unicode MS"/>
                <w:sz w:val="18"/>
                <w:szCs w:val="18"/>
              </w:rPr>
            </w:pPr>
            <w:r w:rsidRPr="00F476D8">
              <w:rPr>
                <w:rFonts w:eastAsia="Arial Unicode MS" w:cs="Arial Unicode MS"/>
                <w:sz w:val="18"/>
                <w:szCs w:val="18"/>
              </w:rPr>
              <w:t>*El concepte d’ “Hospitalització” inclou l’ingrés a Hospital</w:t>
            </w:r>
            <w:r w:rsidRPr="00805302">
              <w:rPr>
                <w:rFonts w:eastAsia="Arial Unicode MS" w:cs="Arial Unicode MS"/>
                <w:i/>
                <w:sz w:val="16"/>
                <w:szCs w:val="16"/>
              </w:rPr>
              <w:t xml:space="preserve"> </w:t>
            </w:r>
            <w:r w:rsidR="00F262B1">
              <w:rPr>
                <w:rFonts w:eastAsia="Arial Unicode MS" w:cs="Arial Unicode MS"/>
                <w:i/>
                <w:sz w:val="16"/>
                <w:szCs w:val="16"/>
              </w:rPr>
              <w:t xml:space="preserve">(&gt;24 hores) </w:t>
            </w:r>
            <w:r w:rsidRPr="00F476D8">
              <w:rPr>
                <w:rFonts w:eastAsia="Arial Unicode MS" w:cs="Arial Unicode MS"/>
                <w:sz w:val="18"/>
                <w:szCs w:val="18"/>
              </w:rPr>
              <w:t xml:space="preserve">per qualsevol tipus de fractura i/o etiologia subjacent que hagi precipitat les caigudes </w:t>
            </w:r>
            <w:r w:rsidRPr="00805302">
              <w:rPr>
                <w:rFonts w:eastAsia="Arial Unicode MS" w:cs="Arial Unicode MS"/>
                <w:i/>
                <w:sz w:val="16"/>
                <w:szCs w:val="16"/>
              </w:rPr>
              <w:t>(arrítmia cardíaca, trombosi pulmonar,...)</w:t>
            </w:r>
          </w:p>
        </w:tc>
      </w:tr>
      <w:tr w:rsidR="000D3D94" w:rsidRPr="00A024B5" w14:paraId="2BB36099" w14:textId="77777777" w:rsidTr="00805302">
        <w:trPr>
          <w:trHeight w:val="850"/>
        </w:trPr>
        <w:tc>
          <w:tcPr>
            <w:tcW w:w="1588" w:type="dxa"/>
            <w:gridSpan w:val="2"/>
            <w:vMerge/>
            <w:shd w:val="clear" w:color="auto" w:fill="D9D9D9" w:themeFill="background1" w:themeFillShade="D9"/>
            <w:vAlign w:val="center"/>
          </w:tcPr>
          <w:p w14:paraId="7987391F" w14:textId="77777777" w:rsidR="000D3D94" w:rsidRPr="00A024B5" w:rsidRDefault="000D3D94" w:rsidP="002E0606">
            <w:pPr>
              <w:jc w:val="center"/>
              <w:rPr>
                <w:rFonts w:eastAsia="Arial Unicode MS" w:cs="Arial Unicode MS"/>
                <w:b/>
                <w:color w:val="008080"/>
                <w:sz w:val="20"/>
                <w:szCs w:val="20"/>
              </w:rPr>
            </w:pPr>
          </w:p>
        </w:tc>
        <w:tc>
          <w:tcPr>
            <w:tcW w:w="1842" w:type="dxa"/>
            <w:vMerge/>
            <w:vAlign w:val="center"/>
          </w:tcPr>
          <w:p w14:paraId="53A76255" w14:textId="77777777" w:rsidR="000D3D94" w:rsidRPr="00A024B5" w:rsidRDefault="000D3D94" w:rsidP="002E0606">
            <w:pPr>
              <w:jc w:val="center"/>
              <w:rPr>
                <w:rFonts w:eastAsia="Arial Unicode MS" w:cs="Arial Unicode MS"/>
                <w:b/>
                <w:sz w:val="18"/>
                <w:szCs w:val="18"/>
              </w:rPr>
            </w:pPr>
          </w:p>
        </w:tc>
        <w:tc>
          <w:tcPr>
            <w:tcW w:w="3544" w:type="dxa"/>
            <w:vMerge/>
            <w:vAlign w:val="center"/>
          </w:tcPr>
          <w:p w14:paraId="57742B52" w14:textId="77777777" w:rsidR="000D3D94" w:rsidRPr="00A024B5" w:rsidRDefault="000D3D94" w:rsidP="0064559C">
            <w:pPr>
              <w:rPr>
                <w:rFonts w:eastAsia="Arial Unicode MS" w:cs="Arial Unicode MS"/>
                <w:bCs/>
                <w:i/>
                <w:color w:val="595959" w:themeColor="text1" w:themeTint="A6"/>
                <w:sz w:val="16"/>
                <w:szCs w:val="16"/>
              </w:rPr>
            </w:pPr>
          </w:p>
        </w:tc>
        <w:tc>
          <w:tcPr>
            <w:tcW w:w="425" w:type="dxa"/>
            <w:vAlign w:val="center"/>
          </w:tcPr>
          <w:p w14:paraId="1EAEDDD4"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tcPr>
          <w:p w14:paraId="3580DD37" w14:textId="77777777" w:rsidR="000D3D94" w:rsidRPr="00F476D8" w:rsidRDefault="000D3D94" w:rsidP="00B07516">
            <w:pPr>
              <w:rPr>
                <w:rFonts w:eastAsia="Arial Unicode MS" w:cs="Arial Unicode MS"/>
                <w:color w:val="808080" w:themeColor="background1" w:themeShade="80"/>
                <w:sz w:val="18"/>
                <w:szCs w:val="18"/>
              </w:rPr>
            </w:pPr>
          </w:p>
        </w:tc>
      </w:tr>
      <w:tr w:rsidR="000D3D94" w:rsidRPr="00A024B5" w14:paraId="7458E5DC" w14:textId="77777777" w:rsidTr="00D875D4">
        <w:trPr>
          <w:trHeight w:val="269"/>
        </w:trPr>
        <w:tc>
          <w:tcPr>
            <w:tcW w:w="1588" w:type="dxa"/>
            <w:gridSpan w:val="2"/>
            <w:vMerge/>
            <w:shd w:val="clear" w:color="auto" w:fill="D9D9D9" w:themeFill="background1" w:themeFillShade="D9"/>
            <w:vAlign w:val="center"/>
          </w:tcPr>
          <w:p w14:paraId="1B8D8A5A" w14:textId="77777777" w:rsidR="000D3D94" w:rsidRPr="00A024B5" w:rsidRDefault="000D3D94" w:rsidP="002E0606">
            <w:pPr>
              <w:jc w:val="center"/>
              <w:rPr>
                <w:rFonts w:eastAsia="Arial Unicode MS" w:cs="Arial Unicode MS"/>
                <w:b/>
                <w:color w:val="008080"/>
                <w:sz w:val="20"/>
                <w:szCs w:val="20"/>
              </w:rPr>
            </w:pPr>
          </w:p>
        </w:tc>
        <w:tc>
          <w:tcPr>
            <w:tcW w:w="1842" w:type="dxa"/>
            <w:vMerge w:val="restart"/>
            <w:shd w:val="clear" w:color="auto" w:fill="F2F2F2" w:themeFill="background1" w:themeFillShade="F2"/>
            <w:vAlign w:val="center"/>
          </w:tcPr>
          <w:p w14:paraId="20015E16"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Úlceres</w:t>
            </w:r>
          </w:p>
        </w:tc>
        <w:tc>
          <w:tcPr>
            <w:tcW w:w="3544" w:type="dxa"/>
            <w:vMerge w:val="restart"/>
            <w:shd w:val="clear" w:color="auto" w:fill="F2F2F2" w:themeFill="background1" w:themeFillShade="F2"/>
            <w:vAlign w:val="center"/>
          </w:tcPr>
          <w:p w14:paraId="6F833F17"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Presenta alguna </w:t>
            </w:r>
            <w:r w:rsidRPr="00A024B5">
              <w:rPr>
                <w:rFonts w:eastAsia="Arial Unicode MS" w:cs="Arial Unicode MS"/>
                <w:b/>
                <w:bCs/>
                <w:i/>
                <w:color w:val="595959" w:themeColor="text1" w:themeTint="A6"/>
                <w:sz w:val="16"/>
                <w:szCs w:val="16"/>
              </w:rPr>
              <w:t>úlcera</w:t>
            </w:r>
            <w:r w:rsidRPr="00A024B5">
              <w:rPr>
                <w:rFonts w:eastAsia="Arial Unicode MS" w:cs="Arial Unicode MS"/>
                <w:bCs/>
                <w:i/>
                <w:color w:val="595959" w:themeColor="text1" w:themeTint="A6"/>
                <w:sz w:val="16"/>
                <w:szCs w:val="16"/>
              </w:rPr>
              <w:t xml:space="preserve"> (per decúbit  o vascular, de qualsevol grau)?  </w:t>
            </w:r>
          </w:p>
        </w:tc>
        <w:tc>
          <w:tcPr>
            <w:tcW w:w="425" w:type="dxa"/>
            <w:shd w:val="clear" w:color="auto" w:fill="F2F2F2" w:themeFill="background1" w:themeFillShade="F2"/>
            <w:vAlign w:val="center"/>
          </w:tcPr>
          <w:p w14:paraId="1918520A"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shd w:val="clear" w:color="auto" w:fill="F2F2F2" w:themeFill="background1" w:themeFillShade="F2"/>
            <w:vAlign w:val="center"/>
          </w:tcPr>
          <w:p w14:paraId="551006B3" w14:textId="77777777" w:rsidR="000D3D94" w:rsidRPr="00F476D8" w:rsidRDefault="0064559C" w:rsidP="0064559C">
            <w:pPr>
              <w:rPr>
                <w:rFonts w:eastAsia="Arial Unicode MS" w:cs="Arial Unicode MS"/>
                <w:sz w:val="18"/>
                <w:szCs w:val="18"/>
              </w:rPr>
            </w:pPr>
            <w:r w:rsidRPr="00F476D8">
              <w:rPr>
                <w:rFonts w:eastAsia="Arial Unicode MS" w:cs="Arial Unicode MS"/>
                <w:sz w:val="18"/>
                <w:szCs w:val="18"/>
              </w:rPr>
              <w:t>* Inclou qualsevol tipus d’úlcera: per decúbit, venosa, arterial, tumoral, traumàtica,...</w:t>
            </w:r>
          </w:p>
          <w:p w14:paraId="62DDDC4A" w14:textId="77777777" w:rsidR="0064559C" w:rsidRPr="00F476D8" w:rsidRDefault="0064559C" w:rsidP="0064559C">
            <w:pPr>
              <w:rPr>
                <w:rFonts w:eastAsia="Arial Unicode MS" w:cs="Arial Unicode MS"/>
                <w:sz w:val="18"/>
                <w:szCs w:val="18"/>
              </w:rPr>
            </w:pPr>
            <w:r w:rsidRPr="00F476D8">
              <w:rPr>
                <w:rFonts w:eastAsia="Arial Unicode MS" w:cs="Arial Unicode MS"/>
                <w:sz w:val="18"/>
                <w:szCs w:val="18"/>
              </w:rPr>
              <w:t>* Inclou qualsevol grau: I, II, III, IV</w:t>
            </w:r>
          </w:p>
        </w:tc>
      </w:tr>
      <w:tr w:rsidR="000D3D94" w:rsidRPr="00A024B5" w14:paraId="7BD77927" w14:textId="77777777" w:rsidTr="0064559C">
        <w:trPr>
          <w:trHeight w:val="357"/>
        </w:trPr>
        <w:tc>
          <w:tcPr>
            <w:tcW w:w="1588" w:type="dxa"/>
            <w:gridSpan w:val="2"/>
            <w:vMerge/>
            <w:shd w:val="clear" w:color="auto" w:fill="D9D9D9" w:themeFill="background1" w:themeFillShade="D9"/>
            <w:vAlign w:val="center"/>
          </w:tcPr>
          <w:p w14:paraId="1177271B" w14:textId="77777777" w:rsidR="000D3D94" w:rsidRPr="00A024B5" w:rsidRDefault="000D3D94" w:rsidP="002E0606">
            <w:pPr>
              <w:jc w:val="center"/>
              <w:rPr>
                <w:rFonts w:eastAsia="Arial Unicode MS" w:cs="Arial Unicode MS"/>
                <w:b/>
                <w:color w:val="008080"/>
                <w:sz w:val="20"/>
                <w:szCs w:val="20"/>
              </w:rPr>
            </w:pPr>
          </w:p>
        </w:tc>
        <w:tc>
          <w:tcPr>
            <w:tcW w:w="1842" w:type="dxa"/>
            <w:vMerge/>
            <w:shd w:val="clear" w:color="auto" w:fill="F2F2F2" w:themeFill="background1" w:themeFillShade="F2"/>
            <w:vAlign w:val="center"/>
          </w:tcPr>
          <w:p w14:paraId="2323E5CA" w14:textId="77777777" w:rsidR="000D3D94" w:rsidRPr="00A024B5" w:rsidRDefault="000D3D94" w:rsidP="002E0606">
            <w:pPr>
              <w:jc w:val="center"/>
              <w:rPr>
                <w:rFonts w:eastAsia="Arial Unicode MS" w:cs="Arial Unicode MS"/>
                <w:b/>
                <w:sz w:val="18"/>
                <w:szCs w:val="18"/>
              </w:rPr>
            </w:pPr>
          </w:p>
        </w:tc>
        <w:tc>
          <w:tcPr>
            <w:tcW w:w="3544" w:type="dxa"/>
            <w:vMerge/>
            <w:shd w:val="clear" w:color="auto" w:fill="F2F2F2" w:themeFill="background1" w:themeFillShade="F2"/>
            <w:vAlign w:val="center"/>
          </w:tcPr>
          <w:p w14:paraId="33334BF4" w14:textId="77777777" w:rsidR="000D3D94" w:rsidRPr="00A024B5" w:rsidRDefault="000D3D94" w:rsidP="0064559C">
            <w:pPr>
              <w:rPr>
                <w:rFonts w:eastAsia="Arial Unicode MS" w:cs="Arial Unicode MS"/>
                <w:bCs/>
                <w:i/>
                <w:color w:val="595959" w:themeColor="text1" w:themeTint="A6"/>
                <w:sz w:val="16"/>
                <w:szCs w:val="16"/>
              </w:rPr>
            </w:pPr>
          </w:p>
        </w:tc>
        <w:tc>
          <w:tcPr>
            <w:tcW w:w="425" w:type="dxa"/>
            <w:shd w:val="clear" w:color="auto" w:fill="F2F2F2" w:themeFill="background1" w:themeFillShade="F2"/>
            <w:vAlign w:val="center"/>
          </w:tcPr>
          <w:p w14:paraId="51F593C0"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shd w:val="clear" w:color="auto" w:fill="F2F2F2" w:themeFill="background1" w:themeFillShade="F2"/>
          </w:tcPr>
          <w:p w14:paraId="55320ADC" w14:textId="77777777" w:rsidR="000D3D94" w:rsidRPr="00F476D8" w:rsidRDefault="000D3D94" w:rsidP="00B07516">
            <w:pPr>
              <w:rPr>
                <w:rFonts w:eastAsia="Arial Unicode MS" w:cs="Arial Unicode MS"/>
                <w:color w:val="808080" w:themeColor="background1" w:themeShade="80"/>
                <w:sz w:val="18"/>
                <w:szCs w:val="18"/>
              </w:rPr>
            </w:pPr>
          </w:p>
        </w:tc>
      </w:tr>
      <w:tr w:rsidR="000D3D94" w:rsidRPr="00A024B5" w14:paraId="5022BB81" w14:textId="77777777" w:rsidTr="00D875D4">
        <w:trPr>
          <w:trHeight w:val="321"/>
        </w:trPr>
        <w:tc>
          <w:tcPr>
            <w:tcW w:w="1588" w:type="dxa"/>
            <w:gridSpan w:val="2"/>
            <w:vMerge/>
            <w:shd w:val="clear" w:color="auto" w:fill="D9D9D9" w:themeFill="background1" w:themeFillShade="D9"/>
            <w:vAlign w:val="center"/>
          </w:tcPr>
          <w:p w14:paraId="144FC834" w14:textId="77777777" w:rsidR="000D3D94" w:rsidRPr="00A024B5" w:rsidRDefault="000D3D94" w:rsidP="002E0606">
            <w:pPr>
              <w:jc w:val="center"/>
              <w:rPr>
                <w:rFonts w:eastAsia="Arial Unicode MS" w:cs="Arial Unicode MS"/>
                <w:b/>
                <w:color w:val="008080"/>
                <w:sz w:val="20"/>
                <w:szCs w:val="20"/>
              </w:rPr>
            </w:pPr>
          </w:p>
        </w:tc>
        <w:tc>
          <w:tcPr>
            <w:tcW w:w="1842" w:type="dxa"/>
            <w:vMerge w:val="restart"/>
            <w:vAlign w:val="center"/>
          </w:tcPr>
          <w:p w14:paraId="53C0301B"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Polifarmàcia</w:t>
            </w:r>
          </w:p>
        </w:tc>
        <w:tc>
          <w:tcPr>
            <w:tcW w:w="3544" w:type="dxa"/>
            <w:vMerge w:val="restart"/>
            <w:vAlign w:val="center"/>
          </w:tcPr>
          <w:p w14:paraId="0F026503"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Habitualment, pren </w:t>
            </w:r>
            <w:r w:rsidRPr="00A024B5">
              <w:rPr>
                <w:rFonts w:eastAsia="Arial Unicode MS" w:cs="Arial Unicode MS"/>
                <w:b/>
                <w:bCs/>
                <w:i/>
                <w:color w:val="595959" w:themeColor="text1" w:themeTint="A6"/>
                <w:sz w:val="16"/>
                <w:szCs w:val="16"/>
              </w:rPr>
              <w:t>≥ 5 fármacs</w:t>
            </w:r>
            <w:r w:rsidRPr="00A024B5">
              <w:rPr>
                <w:rFonts w:eastAsia="Arial Unicode MS" w:cs="Arial Unicode MS"/>
                <w:bCs/>
                <w:i/>
                <w:color w:val="595959" w:themeColor="text1" w:themeTint="A6"/>
                <w:sz w:val="16"/>
                <w:szCs w:val="16"/>
              </w:rPr>
              <w:t xml:space="preserve"> ? (no inclou fàrmacs condicionals) </w:t>
            </w:r>
          </w:p>
        </w:tc>
        <w:tc>
          <w:tcPr>
            <w:tcW w:w="425" w:type="dxa"/>
            <w:vAlign w:val="center"/>
          </w:tcPr>
          <w:p w14:paraId="69E9D876"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vAlign w:val="center"/>
          </w:tcPr>
          <w:p w14:paraId="4B2225CC" w14:textId="77777777" w:rsidR="000D3D94" w:rsidRPr="00F476D8" w:rsidRDefault="0064559C" w:rsidP="00D875D4">
            <w:pPr>
              <w:rPr>
                <w:rFonts w:eastAsia="Arial Unicode MS" w:cs="Arial Unicode MS"/>
                <w:sz w:val="18"/>
                <w:szCs w:val="18"/>
              </w:rPr>
            </w:pPr>
            <w:r w:rsidRPr="00F476D8">
              <w:rPr>
                <w:rFonts w:eastAsia="Arial Unicode MS" w:cs="Arial Unicode MS"/>
                <w:sz w:val="18"/>
                <w:szCs w:val="18"/>
              </w:rPr>
              <w:t xml:space="preserve">* Fa referència a </w:t>
            </w:r>
            <w:r w:rsidRPr="002140C6">
              <w:rPr>
                <w:rFonts w:eastAsia="Arial Unicode MS" w:cs="Arial Unicode MS"/>
                <w:b/>
                <w:sz w:val="18"/>
                <w:szCs w:val="18"/>
              </w:rPr>
              <w:t>qualsevol tipus de fàrmac</w:t>
            </w:r>
            <w:r w:rsidRPr="00F476D8">
              <w:rPr>
                <w:rFonts w:eastAsia="Arial Unicode MS" w:cs="Arial Unicode MS"/>
                <w:sz w:val="18"/>
                <w:szCs w:val="18"/>
              </w:rPr>
              <w:t>, inclosos broncodilatadors</w:t>
            </w:r>
            <w:r w:rsidR="00D875D4" w:rsidRPr="00F476D8">
              <w:rPr>
                <w:rFonts w:eastAsia="Arial Unicode MS" w:cs="Arial Unicode MS"/>
                <w:sz w:val="18"/>
                <w:szCs w:val="18"/>
              </w:rPr>
              <w:t>,</w:t>
            </w:r>
            <w:r w:rsidRPr="00F476D8">
              <w:rPr>
                <w:rFonts w:eastAsia="Arial Unicode MS" w:cs="Arial Unicode MS"/>
                <w:sz w:val="18"/>
                <w:szCs w:val="18"/>
              </w:rPr>
              <w:t xml:space="preserve"> col.liris</w:t>
            </w:r>
            <w:r w:rsidR="00D875D4" w:rsidRPr="00F476D8">
              <w:rPr>
                <w:rFonts w:eastAsia="Arial Unicode MS" w:cs="Arial Unicode MS"/>
                <w:sz w:val="18"/>
                <w:szCs w:val="18"/>
              </w:rPr>
              <w:t xml:space="preserve"> i pegats</w:t>
            </w:r>
            <w:r w:rsidRPr="00F476D8">
              <w:rPr>
                <w:rFonts w:eastAsia="Arial Unicode MS" w:cs="Arial Unicode MS"/>
                <w:sz w:val="18"/>
                <w:szCs w:val="18"/>
              </w:rPr>
              <w:t xml:space="preserve">. </w:t>
            </w:r>
          </w:p>
          <w:p w14:paraId="7810D168" w14:textId="77777777" w:rsidR="0064559C" w:rsidRPr="00F476D8" w:rsidRDefault="0064559C" w:rsidP="00D875D4">
            <w:pPr>
              <w:rPr>
                <w:rFonts w:eastAsia="Arial Unicode MS" w:cs="Arial Unicode MS"/>
                <w:sz w:val="18"/>
                <w:szCs w:val="18"/>
              </w:rPr>
            </w:pPr>
            <w:r w:rsidRPr="00F476D8">
              <w:rPr>
                <w:rFonts w:eastAsia="Arial Unicode MS" w:cs="Arial Unicode MS"/>
                <w:sz w:val="18"/>
                <w:szCs w:val="18"/>
              </w:rPr>
              <w:t xml:space="preserve">* Les associacions de </w:t>
            </w:r>
            <w:r w:rsidR="00D875D4" w:rsidRPr="00F476D8">
              <w:rPr>
                <w:rFonts w:eastAsia="Arial Unicode MS" w:cs="Arial Unicode MS"/>
                <w:sz w:val="18"/>
                <w:szCs w:val="18"/>
              </w:rPr>
              <w:t>principis actius</w:t>
            </w:r>
            <w:r w:rsidRPr="00F476D8">
              <w:rPr>
                <w:rFonts w:eastAsia="Arial Unicode MS" w:cs="Arial Unicode MS"/>
                <w:sz w:val="18"/>
                <w:szCs w:val="18"/>
              </w:rPr>
              <w:t xml:space="preserve"> en un mateix comprimit (per exple: Enalapril + Hidroclorotiazoida) cal comptabilitzar-la com a  fàrmacs</w:t>
            </w:r>
            <w:r w:rsidR="00D875D4" w:rsidRPr="00F476D8">
              <w:rPr>
                <w:rFonts w:eastAsia="Arial Unicode MS" w:cs="Arial Unicode MS"/>
                <w:sz w:val="18"/>
                <w:szCs w:val="18"/>
              </w:rPr>
              <w:t xml:space="preserve"> diferents</w:t>
            </w:r>
            <w:r w:rsidRPr="00F476D8">
              <w:rPr>
                <w:rFonts w:eastAsia="Arial Unicode MS" w:cs="Arial Unicode MS"/>
                <w:sz w:val="18"/>
                <w:szCs w:val="18"/>
              </w:rPr>
              <w:t xml:space="preserve">. </w:t>
            </w:r>
          </w:p>
          <w:p w14:paraId="383E7BDE" w14:textId="77777777" w:rsidR="0064559C" w:rsidRPr="00F476D8" w:rsidRDefault="0064559C" w:rsidP="00D875D4">
            <w:pPr>
              <w:rPr>
                <w:rFonts w:eastAsia="Arial Unicode MS" w:cs="Arial Unicode MS"/>
                <w:b/>
                <w:sz w:val="18"/>
                <w:szCs w:val="18"/>
              </w:rPr>
            </w:pPr>
            <w:r w:rsidRPr="00F476D8">
              <w:rPr>
                <w:rFonts w:eastAsia="Arial Unicode MS" w:cs="Arial Unicode MS"/>
                <w:sz w:val="18"/>
                <w:szCs w:val="18"/>
              </w:rPr>
              <w:t>* Els fàrmacs condicionals</w:t>
            </w:r>
            <w:r w:rsidR="00D875D4" w:rsidRPr="00F476D8">
              <w:rPr>
                <w:rFonts w:eastAsia="Arial Unicode MS" w:cs="Arial Unicode MS"/>
                <w:sz w:val="18"/>
                <w:szCs w:val="18"/>
              </w:rPr>
              <w:t xml:space="preserve"> no comptabilitzen. </w:t>
            </w:r>
          </w:p>
        </w:tc>
      </w:tr>
      <w:tr w:rsidR="000D3D94" w:rsidRPr="00A024B5" w14:paraId="40AB8462" w14:textId="77777777" w:rsidTr="00D875D4">
        <w:trPr>
          <w:trHeight w:val="553"/>
        </w:trPr>
        <w:tc>
          <w:tcPr>
            <w:tcW w:w="1588" w:type="dxa"/>
            <w:gridSpan w:val="2"/>
            <w:vMerge/>
            <w:shd w:val="clear" w:color="auto" w:fill="D9D9D9" w:themeFill="background1" w:themeFillShade="D9"/>
            <w:vAlign w:val="center"/>
          </w:tcPr>
          <w:p w14:paraId="5F80251E" w14:textId="77777777" w:rsidR="000D3D94" w:rsidRPr="00A024B5" w:rsidRDefault="000D3D94" w:rsidP="002E0606">
            <w:pPr>
              <w:jc w:val="center"/>
              <w:rPr>
                <w:rFonts w:eastAsia="Arial Unicode MS" w:cs="Arial Unicode MS"/>
                <w:b/>
                <w:color w:val="008080"/>
                <w:sz w:val="20"/>
                <w:szCs w:val="20"/>
              </w:rPr>
            </w:pPr>
          </w:p>
        </w:tc>
        <w:tc>
          <w:tcPr>
            <w:tcW w:w="1842" w:type="dxa"/>
            <w:vMerge/>
            <w:vAlign w:val="center"/>
          </w:tcPr>
          <w:p w14:paraId="521CE742" w14:textId="77777777" w:rsidR="000D3D94" w:rsidRPr="00A024B5" w:rsidRDefault="000D3D94" w:rsidP="002E0606">
            <w:pPr>
              <w:rPr>
                <w:rFonts w:eastAsia="Arial Unicode MS" w:cs="Arial Unicode MS"/>
                <w:b/>
                <w:sz w:val="18"/>
                <w:szCs w:val="18"/>
              </w:rPr>
            </w:pPr>
          </w:p>
        </w:tc>
        <w:tc>
          <w:tcPr>
            <w:tcW w:w="3544" w:type="dxa"/>
            <w:vMerge/>
            <w:vAlign w:val="center"/>
          </w:tcPr>
          <w:p w14:paraId="39E0B661" w14:textId="77777777" w:rsidR="000D3D94" w:rsidRPr="00A024B5" w:rsidRDefault="000D3D94" w:rsidP="0064559C">
            <w:pPr>
              <w:rPr>
                <w:rFonts w:eastAsia="Arial Unicode MS" w:cs="Arial Unicode MS"/>
                <w:b/>
                <w:bCs/>
                <w:i/>
                <w:color w:val="595959" w:themeColor="text1" w:themeTint="A6"/>
                <w:sz w:val="16"/>
                <w:szCs w:val="16"/>
              </w:rPr>
            </w:pPr>
          </w:p>
        </w:tc>
        <w:tc>
          <w:tcPr>
            <w:tcW w:w="425" w:type="dxa"/>
            <w:vAlign w:val="center"/>
          </w:tcPr>
          <w:p w14:paraId="7CC17430"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vAlign w:val="center"/>
          </w:tcPr>
          <w:p w14:paraId="2493442F" w14:textId="77777777" w:rsidR="000D3D94" w:rsidRPr="00F476D8" w:rsidRDefault="000D3D94" w:rsidP="00D875D4">
            <w:pPr>
              <w:rPr>
                <w:rFonts w:eastAsia="Arial Unicode MS" w:cs="Arial Unicode MS"/>
                <w:color w:val="808080" w:themeColor="background1" w:themeShade="80"/>
                <w:sz w:val="18"/>
                <w:szCs w:val="18"/>
              </w:rPr>
            </w:pPr>
          </w:p>
        </w:tc>
      </w:tr>
      <w:tr w:rsidR="000D3D94" w:rsidRPr="00A024B5" w14:paraId="4EE76AFC" w14:textId="77777777" w:rsidTr="00F476D8">
        <w:trPr>
          <w:trHeight w:val="575"/>
        </w:trPr>
        <w:tc>
          <w:tcPr>
            <w:tcW w:w="1588" w:type="dxa"/>
            <w:gridSpan w:val="2"/>
            <w:vMerge/>
            <w:shd w:val="clear" w:color="auto" w:fill="D9D9D9" w:themeFill="background1" w:themeFillShade="D9"/>
            <w:vAlign w:val="center"/>
          </w:tcPr>
          <w:p w14:paraId="0F027E1E" w14:textId="77777777" w:rsidR="000D3D94" w:rsidRPr="00A024B5" w:rsidRDefault="000D3D94" w:rsidP="002E0606">
            <w:pPr>
              <w:jc w:val="center"/>
              <w:rPr>
                <w:rFonts w:eastAsia="Arial Unicode MS" w:cs="Arial Unicode MS"/>
                <w:b/>
                <w:color w:val="008080"/>
                <w:sz w:val="20"/>
                <w:szCs w:val="20"/>
              </w:rPr>
            </w:pPr>
          </w:p>
        </w:tc>
        <w:tc>
          <w:tcPr>
            <w:tcW w:w="1842" w:type="dxa"/>
            <w:vMerge w:val="restart"/>
            <w:shd w:val="clear" w:color="auto" w:fill="F2F2F2" w:themeFill="background1" w:themeFillShade="F2"/>
            <w:vAlign w:val="center"/>
          </w:tcPr>
          <w:p w14:paraId="6DAD088E"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Disfàgia</w:t>
            </w:r>
          </w:p>
        </w:tc>
        <w:tc>
          <w:tcPr>
            <w:tcW w:w="3544" w:type="dxa"/>
            <w:vMerge w:val="restart"/>
            <w:shd w:val="clear" w:color="auto" w:fill="F2F2F2" w:themeFill="background1" w:themeFillShade="F2"/>
            <w:vAlign w:val="center"/>
          </w:tcPr>
          <w:p w14:paraId="222E309D" w14:textId="77777777" w:rsidR="000D3D94" w:rsidRPr="00A024B5" w:rsidRDefault="000D3D94" w:rsidP="0064559C">
            <w:pPr>
              <w:rPr>
                <w:rFonts w:eastAsia="Arial Unicode MS" w:cs="Arial Unicode MS"/>
                <w:b/>
                <w:bCs/>
                <w:i/>
                <w:color w:val="595959" w:themeColor="text1" w:themeTint="A6"/>
                <w:sz w:val="16"/>
                <w:szCs w:val="16"/>
              </w:rPr>
            </w:pPr>
            <w:r w:rsidRPr="00A024B5">
              <w:rPr>
                <w:rFonts w:eastAsia="Arial Unicode MS" w:cs="Arial Unicode MS"/>
                <w:i/>
                <w:color w:val="595959" w:themeColor="text1" w:themeTint="A6"/>
                <w:sz w:val="16"/>
                <w:szCs w:val="16"/>
              </w:rPr>
              <w:t>S’</w:t>
            </w:r>
            <w:r w:rsidRPr="00A024B5">
              <w:rPr>
                <w:rFonts w:eastAsia="Arial Unicode MS" w:cs="Arial Unicode MS"/>
                <w:b/>
                <w:i/>
                <w:color w:val="595959" w:themeColor="text1" w:themeTint="A6"/>
                <w:sz w:val="16"/>
                <w:szCs w:val="16"/>
              </w:rPr>
              <w:t>ennuega habitualment</w:t>
            </w:r>
            <w:r w:rsidRPr="00A024B5">
              <w:rPr>
                <w:rFonts w:eastAsia="Arial Unicode MS" w:cs="Arial Unicode MS"/>
                <w:i/>
                <w:color w:val="595959" w:themeColor="text1" w:themeTint="A6"/>
                <w:sz w:val="16"/>
                <w:szCs w:val="16"/>
              </w:rPr>
              <w:t xml:space="preserve"> quan menja o beu? i/o </w:t>
            </w:r>
            <w:r w:rsidRPr="00A024B5">
              <w:rPr>
                <w:rFonts w:eastAsia="Arial Unicode MS" w:cs="Arial Unicode MS"/>
                <w:bCs/>
                <w:i/>
                <w:color w:val="595959" w:themeColor="text1" w:themeTint="A6"/>
                <w:sz w:val="16"/>
                <w:szCs w:val="16"/>
              </w:rPr>
              <w:t xml:space="preserve">els </w:t>
            </w:r>
            <w:r w:rsidRPr="00A024B5">
              <w:rPr>
                <w:rFonts w:eastAsia="Arial Unicode MS" w:cs="Arial Unicode MS"/>
                <w:bCs/>
                <w:i/>
                <w:color w:val="595959" w:themeColor="text1" w:themeTint="A6"/>
                <w:sz w:val="16"/>
                <w:szCs w:val="16"/>
                <w:u w:val="single"/>
              </w:rPr>
              <w:t>darrers 6 mesos</w:t>
            </w:r>
            <w:r w:rsidRPr="00A024B5">
              <w:rPr>
                <w:rFonts w:eastAsia="Arial Unicode MS" w:cs="Arial Unicode MS"/>
                <w:bCs/>
                <w:i/>
                <w:color w:val="595959" w:themeColor="text1" w:themeTint="A6"/>
                <w:sz w:val="16"/>
                <w:szCs w:val="16"/>
              </w:rPr>
              <w:t xml:space="preserve">, </w:t>
            </w:r>
            <w:r w:rsidRPr="00A024B5">
              <w:rPr>
                <w:rFonts w:eastAsia="Arial Unicode MS" w:cs="Arial Unicode MS"/>
                <w:i/>
                <w:color w:val="595959" w:themeColor="text1" w:themeTint="A6"/>
                <w:sz w:val="16"/>
                <w:szCs w:val="16"/>
              </w:rPr>
              <w:t xml:space="preserve">ha presentat alguna </w:t>
            </w:r>
            <w:r w:rsidRPr="00A024B5">
              <w:rPr>
                <w:rFonts w:eastAsia="Arial Unicode MS" w:cs="Arial Unicode MS"/>
                <w:b/>
                <w:i/>
                <w:color w:val="595959" w:themeColor="text1" w:themeTint="A6"/>
                <w:sz w:val="16"/>
                <w:szCs w:val="16"/>
              </w:rPr>
              <w:t>infecció  respiratòria</w:t>
            </w:r>
            <w:r w:rsidRPr="00A024B5">
              <w:rPr>
                <w:rFonts w:eastAsia="Arial Unicode MS" w:cs="Arial Unicode MS"/>
                <w:i/>
                <w:color w:val="595959" w:themeColor="text1" w:themeTint="A6"/>
                <w:sz w:val="16"/>
                <w:szCs w:val="16"/>
              </w:rPr>
              <w:t xml:space="preserve"> por broncoaspiració ?  </w:t>
            </w:r>
          </w:p>
        </w:tc>
        <w:tc>
          <w:tcPr>
            <w:tcW w:w="425" w:type="dxa"/>
            <w:shd w:val="clear" w:color="auto" w:fill="F2F2F2" w:themeFill="background1" w:themeFillShade="F2"/>
            <w:vAlign w:val="center"/>
          </w:tcPr>
          <w:p w14:paraId="610BC8A1"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shd w:val="clear" w:color="auto" w:fill="F2F2F2" w:themeFill="background1" w:themeFillShade="F2"/>
            <w:vAlign w:val="center"/>
          </w:tcPr>
          <w:p w14:paraId="1C1CC146" w14:textId="77777777" w:rsidR="000D3D94" w:rsidRPr="00F476D8" w:rsidRDefault="00D875D4" w:rsidP="00D875D4">
            <w:pPr>
              <w:rPr>
                <w:rFonts w:eastAsia="Arial Unicode MS" w:cs="Arial Unicode MS"/>
                <w:sz w:val="18"/>
                <w:szCs w:val="18"/>
              </w:rPr>
            </w:pPr>
            <w:r w:rsidRPr="00F476D8">
              <w:rPr>
                <w:rFonts w:eastAsia="Arial Unicode MS" w:cs="Arial Unicode MS"/>
                <w:sz w:val="18"/>
                <w:szCs w:val="18"/>
              </w:rPr>
              <w:t xml:space="preserve">* L’aproximació diagnòstica pot ser per </w:t>
            </w:r>
            <w:r w:rsidRPr="002140C6">
              <w:rPr>
                <w:rFonts w:eastAsia="Arial Unicode MS" w:cs="Arial Unicode MS"/>
                <w:b/>
                <w:sz w:val="18"/>
                <w:szCs w:val="18"/>
              </w:rPr>
              <w:t>anamnesi</w:t>
            </w:r>
            <w:r w:rsidRPr="00F476D8">
              <w:rPr>
                <w:rFonts w:eastAsia="Arial Unicode MS" w:cs="Arial Unicode MS"/>
                <w:sz w:val="18"/>
                <w:szCs w:val="18"/>
              </w:rPr>
              <w:t xml:space="preserve"> amb pacient i/o familiars </w:t>
            </w:r>
            <w:r w:rsidR="002140C6" w:rsidRPr="002140C6">
              <w:rPr>
                <w:rFonts w:eastAsia="Arial Unicode MS" w:cs="Arial Unicode MS"/>
                <w:b/>
                <w:sz w:val="18"/>
                <w:szCs w:val="18"/>
              </w:rPr>
              <w:t>i/</w:t>
            </w:r>
            <w:r w:rsidRPr="002140C6">
              <w:rPr>
                <w:rFonts w:eastAsia="Arial Unicode MS" w:cs="Arial Unicode MS"/>
                <w:b/>
                <w:sz w:val="18"/>
                <w:szCs w:val="18"/>
              </w:rPr>
              <w:t xml:space="preserve">o </w:t>
            </w:r>
            <w:r w:rsidRPr="00F476D8">
              <w:rPr>
                <w:rFonts w:eastAsia="Arial Unicode MS" w:cs="Arial Unicode MS"/>
                <w:sz w:val="18"/>
                <w:szCs w:val="18"/>
              </w:rPr>
              <w:t xml:space="preserve">utilitzant un </w:t>
            </w:r>
            <w:r w:rsidRPr="002140C6">
              <w:rPr>
                <w:rFonts w:eastAsia="Arial Unicode MS" w:cs="Arial Unicode MS"/>
                <w:b/>
                <w:sz w:val="18"/>
                <w:szCs w:val="18"/>
              </w:rPr>
              <w:t>test específic</w:t>
            </w:r>
            <w:r w:rsidRPr="00805302">
              <w:rPr>
                <w:rFonts w:eastAsia="Arial Unicode MS" w:cs="Arial Unicode MS"/>
                <w:i/>
                <w:sz w:val="16"/>
                <w:szCs w:val="16"/>
              </w:rPr>
              <w:t xml:space="preserve"> (volum-viscositat, videofluroscòpia,...)</w:t>
            </w:r>
          </w:p>
          <w:p w14:paraId="162F6CC7" w14:textId="77777777" w:rsidR="00D875D4" w:rsidRPr="00F476D8" w:rsidRDefault="00D875D4" w:rsidP="00D875D4">
            <w:pPr>
              <w:rPr>
                <w:sz w:val="18"/>
                <w:szCs w:val="18"/>
              </w:rPr>
            </w:pPr>
            <w:r w:rsidRPr="00F476D8">
              <w:rPr>
                <w:sz w:val="18"/>
                <w:szCs w:val="18"/>
                <w:vertAlign w:val="superscript"/>
              </w:rPr>
              <w:t>*</w:t>
            </w:r>
            <w:r w:rsidRPr="00F476D8">
              <w:rPr>
                <w:sz w:val="18"/>
                <w:szCs w:val="18"/>
              </w:rPr>
              <w:t xml:space="preserve"> Es considerarà que </w:t>
            </w:r>
            <w:r w:rsidRPr="00F476D8">
              <w:rPr>
                <w:b/>
                <w:sz w:val="18"/>
                <w:szCs w:val="18"/>
              </w:rPr>
              <w:t>NO</w:t>
            </w:r>
            <w:r w:rsidRPr="00F476D8">
              <w:rPr>
                <w:sz w:val="18"/>
                <w:szCs w:val="18"/>
              </w:rPr>
              <w:t xml:space="preserve"> presenta disfàgia si  </w:t>
            </w:r>
            <w:r w:rsidRPr="00F476D8">
              <w:rPr>
                <w:sz w:val="18"/>
                <w:szCs w:val="18"/>
                <w:u w:val="single"/>
              </w:rPr>
              <w:t>no</w:t>
            </w:r>
            <w:r w:rsidRPr="00F476D8">
              <w:rPr>
                <w:sz w:val="18"/>
                <w:szCs w:val="18"/>
              </w:rPr>
              <w:t xml:space="preserve"> presenta semiologia suggestiva amb les mesures antidisfàgia habituals </w:t>
            </w:r>
            <w:r w:rsidRPr="00805302">
              <w:rPr>
                <w:i/>
                <w:sz w:val="16"/>
                <w:szCs w:val="16"/>
              </w:rPr>
              <w:t>(líquids amb espessants, dieta triturada,...)</w:t>
            </w:r>
            <w:r w:rsidR="00F476D8" w:rsidRPr="00F476D8">
              <w:rPr>
                <w:sz w:val="18"/>
                <w:szCs w:val="18"/>
              </w:rPr>
              <w:t xml:space="preserve"> ni microaspiracions associades.</w:t>
            </w:r>
          </w:p>
          <w:p w14:paraId="346CD9AC" w14:textId="77777777" w:rsidR="00D875D4" w:rsidRPr="00F476D8" w:rsidRDefault="00D875D4" w:rsidP="00F476D8">
            <w:pPr>
              <w:rPr>
                <w:sz w:val="18"/>
                <w:szCs w:val="18"/>
              </w:rPr>
            </w:pPr>
            <w:r w:rsidRPr="00F476D8">
              <w:rPr>
                <w:sz w:val="18"/>
                <w:szCs w:val="18"/>
              </w:rPr>
              <w:t>* En</w:t>
            </w:r>
            <w:r w:rsidR="00F476D8" w:rsidRPr="00F476D8">
              <w:rPr>
                <w:sz w:val="18"/>
                <w:szCs w:val="18"/>
              </w:rPr>
              <w:t xml:space="preserve"> canvi, en</w:t>
            </w:r>
            <w:r w:rsidRPr="00F476D8">
              <w:rPr>
                <w:sz w:val="18"/>
                <w:szCs w:val="18"/>
              </w:rPr>
              <w:t xml:space="preserve"> cas de requerir Sonda Nasogàstrica o PEG</w:t>
            </w:r>
            <w:r w:rsidR="00F476D8" w:rsidRPr="00F476D8">
              <w:rPr>
                <w:sz w:val="18"/>
                <w:szCs w:val="18"/>
              </w:rPr>
              <w:t xml:space="preserve"> es considerarà que </w:t>
            </w:r>
            <w:r w:rsidR="00F476D8" w:rsidRPr="00F476D8">
              <w:rPr>
                <w:b/>
                <w:sz w:val="18"/>
                <w:szCs w:val="18"/>
              </w:rPr>
              <w:t>SÍ</w:t>
            </w:r>
            <w:r w:rsidR="00F476D8" w:rsidRPr="00F476D8">
              <w:rPr>
                <w:sz w:val="18"/>
                <w:szCs w:val="18"/>
              </w:rPr>
              <w:t xml:space="preserve"> presenta disfàgia </w:t>
            </w:r>
          </w:p>
        </w:tc>
      </w:tr>
      <w:tr w:rsidR="000D3D94" w:rsidRPr="00A024B5" w14:paraId="2EB0580A" w14:textId="77777777" w:rsidTr="00805302">
        <w:trPr>
          <w:trHeight w:val="1115"/>
        </w:trPr>
        <w:tc>
          <w:tcPr>
            <w:tcW w:w="1588" w:type="dxa"/>
            <w:gridSpan w:val="2"/>
            <w:vMerge/>
            <w:shd w:val="clear" w:color="auto" w:fill="D9D9D9" w:themeFill="background1" w:themeFillShade="D9"/>
            <w:vAlign w:val="center"/>
          </w:tcPr>
          <w:p w14:paraId="1F0014AC" w14:textId="77777777" w:rsidR="000D3D94" w:rsidRPr="00A024B5" w:rsidRDefault="000D3D94" w:rsidP="002E0606">
            <w:pPr>
              <w:jc w:val="center"/>
              <w:rPr>
                <w:rFonts w:eastAsia="Arial Unicode MS" w:cs="Arial Unicode MS"/>
                <w:b/>
                <w:color w:val="008080"/>
                <w:sz w:val="20"/>
                <w:szCs w:val="20"/>
              </w:rPr>
            </w:pPr>
          </w:p>
        </w:tc>
        <w:tc>
          <w:tcPr>
            <w:tcW w:w="1842" w:type="dxa"/>
            <w:vMerge/>
            <w:shd w:val="clear" w:color="auto" w:fill="F2F2F2" w:themeFill="background1" w:themeFillShade="F2"/>
            <w:vAlign w:val="center"/>
          </w:tcPr>
          <w:p w14:paraId="6125DD21" w14:textId="77777777" w:rsidR="000D3D94" w:rsidRPr="00A024B5" w:rsidRDefault="000D3D94" w:rsidP="002E0606">
            <w:pPr>
              <w:jc w:val="center"/>
              <w:rPr>
                <w:rFonts w:eastAsia="Arial Unicode MS" w:cs="Arial Unicode MS"/>
                <w:b/>
                <w:sz w:val="18"/>
                <w:szCs w:val="18"/>
              </w:rPr>
            </w:pPr>
          </w:p>
        </w:tc>
        <w:tc>
          <w:tcPr>
            <w:tcW w:w="3544" w:type="dxa"/>
            <w:vMerge/>
            <w:shd w:val="clear" w:color="auto" w:fill="F2F2F2" w:themeFill="background1" w:themeFillShade="F2"/>
            <w:vAlign w:val="center"/>
          </w:tcPr>
          <w:p w14:paraId="04A1223E" w14:textId="77777777" w:rsidR="000D3D94" w:rsidRPr="00A024B5" w:rsidRDefault="000D3D94" w:rsidP="0064559C">
            <w:pPr>
              <w:rPr>
                <w:rFonts w:eastAsia="Arial Unicode MS" w:cs="Arial Unicode MS"/>
                <w:i/>
                <w:color w:val="595959" w:themeColor="text1" w:themeTint="A6"/>
                <w:sz w:val="16"/>
                <w:szCs w:val="16"/>
              </w:rPr>
            </w:pPr>
          </w:p>
        </w:tc>
        <w:tc>
          <w:tcPr>
            <w:tcW w:w="425" w:type="dxa"/>
            <w:shd w:val="clear" w:color="auto" w:fill="F2F2F2" w:themeFill="background1" w:themeFillShade="F2"/>
            <w:vAlign w:val="center"/>
          </w:tcPr>
          <w:p w14:paraId="34AB638A"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shd w:val="clear" w:color="auto" w:fill="F2F2F2" w:themeFill="background1" w:themeFillShade="F2"/>
          </w:tcPr>
          <w:p w14:paraId="2E1675C2" w14:textId="77777777" w:rsidR="000D3D94" w:rsidRPr="00F476D8" w:rsidRDefault="000D3D94" w:rsidP="00B07516">
            <w:pPr>
              <w:rPr>
                <w:rFonts w:eastAsia="Arial Unicode MS" w:cs="Arial Unicode MS"/>
                <w:color w:val="808080" w:themeColor="background1" w:themeShade="80"/>
                <w:sz w:val="18"/>
                <w:szCs w:val="18"/>
              </w:rPr>
            </w:pPr>
          </w:p>
        </w:tc>
      </w:tr>
      <w:tr w:rsidR="000D3D94" w:rsidRPr="00A024B5" w14:paraId="7055EDC8" w14:textId="77777777" w:rsidTr="00AB5386">
        <w:trPr>
          <w:trHeight w:val="407"/>
        </w:trPr>
        <w:tc>
          <w:tcPr>
            <w:tcW w:w="1588" w:type="dxa"/>
            <w:gridSpan w:val="2"/>
            <w:vMerge w:val="restart"/>
            <w:shd w:val="clear" w:color="auto" w:fill="D9D9D9" w:themeFill="background1" w:themeFillShade="D9"/>
            <w:vAlign w:val="center"/>
          </w:tcPr>
          <w:p w14:paraId="3E2E32D4" w14:textId="77777777" w:rsidR="000D3D94" w:rsidRPr="00A024B5" w:rsidRDefault="000D3D94" w:rsidP="002E0606">
            <w:pPr>
              <w:jc w:val="center"/>
              <w:rPr>
                <w:rFonts w:eastAsia="Arial Unicode MS" w:cs="Arial Unicode MS"/>
                <w:b/>
                <w:color w:val="008080"/>
                <w:sz w:val="20"/>
                <w:szCs w:val="20"/>
              </w:rPr>
            </w:pPr>
            <w:r w:rsidRPr="00A024B5">
              <w:rPr>
                <w:rFonts w:eastAsia="Arial Unicode MS" w:cs="Arial Unicode MS"/>
                <w:b/>
                <w:color w:val="008080"/>
                <w:sz w:val="20"/>
                <w:szCs w:val="20"/>
              </w:rPr>
              <w:t xml:space="preserve">Símptomes </w:t>
            </w:r>
          </w:p>
          <w:p w14:paraId="0D60B587" w14:textId="77777777" w:rsidR="000D3D94" w:rsidRPr="00A024B5" w:rsidRDefault="000D3D94" w:rsidP="002E0606">
            <w:pPr>
              <w:jc w:val="center"/>
              <w:rPr>
                <w:rFonts w:eastAsia="Arial Unicode MS" w:cs="Arial Unicode MS"/>
                <w:b/>
                <w:color w:val="008080"/>
                <w:sz w:val="20"/>
                <w:szCs w:val="20"/>
              </w:rPr>
            </w:pPr>
            <w:r w:rsidRPr="00A024B5">
              <w:rPr>
                <w:rFonts w:eastAsia="Arial Unicode MS" w:cs="Arial Unicode MS"/>
                <w:b/>
                <w:color w:val="008080"/>
                <w:sz w:val="20"/>
                <w:szCs w:val="20"/>
              </w:rPr>
              <w:t>greus</w:t>
            </w:r>
          </w:p>
        </w:tc>
        <w:tc>
          <w:tcPr>
            <w:tcW w:w="1842" w:type="dxa"/>
            <w:vMerge w:val="restart"/>
            <w:vAlign w:val="center"/>
          </w:tcPr>
          <w:p w14:paraId="5220AC99"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Dolor</w:t>
            </w:r>
          </w:p>
        </w:tc>
        <w:tc>
          <w:tcPr>
            <w:tcW w:w="3544" w:type="dxa"/>
            <w:vMerge w:val="restart"/>
            <w:vAlign w:val="center"/>
          </w:tcPr>
          <w:p w14:paraId="4A8A3808" w14:textId="77777777" w:rsidR="000D3D94" w:rsidRPr="00A024B5" w:rsidRDefault="000D3D94" w:rsidP="0064559C">
            <w:pPr>
              <w:rPr>
                <w:rFonts w:eastAsia="Arial Unicode MS" w:cs="Arial Unicode MS"/>
                <w:i/>
                <w:color w:val="595959" w:themeColor="text1" w:themeTint="A6"/>
                <w:sz w:val="16"/>
                <w:szCs w:val="16"/>
              </w:rPr>
            </w:pPr>
            <w:r w:rsidRPr="00A024B5">
              <w:rPr>
                <w:rFonts w:eastAsia="Arial Unicode MS" w:cs="Arial Unicode MS"/>
                <w:i/>
                <w:color w:val="595959" w:themeColor="text1" w:themeTint="A6"/>
                <w:sz w:val="16"/>
                <w:szCs w:val="16"/>
              </w:rPr>
              <w:t xml:space="preserve">Requereix de </w:t>
            </w:r>
            <w:r w:rsidRPr="00A024B5">
              <w:rPr>
                <w:rFonts w:eastAsia="Arial Unicode MS" w:cs="Arial Unicode MS"/>
                <w:b/>
                <w:bCs/>
                <w:i/>
                <w:color w:val="595959" w:themeColor="text1" w:themeTint="A6"/>
                <w:sz w:val="16"/>
                <w:szCs w:val="16"/>
              </w:rPr>
              <w:t>≥</w:t>
            </w:r>
            <w:r w:rsidRPr="00A024B5">
              <w:rPr>
                <w:rFonts w:eastAsia="Arial Unicode MS" w:cs="Arial Unicode MS"/>
                <w:b/>
                <w:i/>
                <w:color w:val="595959" w:themeColor="text1" w:themeTint="A6"/>
                <w:sz w:val="16"/>
                <w:szCs w:val="16"/>
              </w:rPr>
              <w:t xml:space="preserve"> 2 analgèsics convencionals</w:t>
            </w:r>
            <w:r w:rsidRPr="00A024B5">
              <w:rPr>
                <w:rFonts w:eastAsia="Arial Unicode MS" w:cs="Arial Unicode MS"/>
                <w:i/>
                <w:color w:val="595959" w:themeColor="text1" w:themeTint="A6"/>
                <w:sz w:val="16"/>
                <w:szCs w:val="16"/>
              </w:rPr>
              <w:t xml:space="preserve"> i/o </w:t>
            </w:r>
            <w:r w:rsidRPr="00A024B5">
              <w:rPr>
                <w:rFonts w:eastAsia="Arial Unicode MS" w:cs="Arial Unicode MS"/>
                <w:b/>
                <w:i/>
                <w:color w:val="595959" w:themeColor="text1" w:themeTint="A6"/>
                <w:sz w:val="16"/>
                <w:szCs w:val="16"/>
              </w:rPr>
              <w:t>opiacis majors</w:t>
            </w:r>
            <w:r w:rsidRPr="00A024B5">
              <w:rPr>
                <w:rFonts w:eastAsia="Arial Unicode MS" w:cs="Arial Unicode MS"/>
                <w:i/>
                <w:color w:val="595959" w:themeColor="text1" w:themeTint="A6"/>
                <w:sz w:val="16"/>
                <w:szCs w:val="16"/>
              </w:rPr>
              <w:t xml:space="preserve"> per al control del dolor?</w:t>
            </w:r>
          </w:p>
        </w:tc>
        <w:tc>
          <w:tcPr>
            <w:tcW w:w="425" w:type="dxa"/>
            <w:vAlign w:val="center"/>
          </w:tcPr>
          <w:p w14:paraId="33946B91"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vAlign w:val="center"/>
          </w:tcPr>
          <w:p w14:paraId="5FEF594A" w14:textId="77777777" w:rsidR="000D3D94" w:rsidRPr="00F476D8" w:rsidRDefault="00F476D8" w:rsidP="00805302">
            <w:pPr>
              <w:rPr>
                <w:sz w:val="18"/>
                <w:szCs w:val="18"/>
              </w:rPr>
            </w:pPr>
            <w:r w:rsidRPr="00F476D8">
              <w:rPr>
                <w:sz w:val="18"/>
                <w:szCs w:val="18"/>
                <w:vertAlign w:val="superscript"/>
              </w:rPr>
              <w:t>*</w:t>
            </w:r>
            <w:r w:rsidRPr="00F476D8">
              <w:rPr>
                <w:sz w:val="18"/>
                <w:szCs w:val="18"/>
              </w:rPr>
              <w:t xml:space="preserve"> </w:t>
            </w:r>
            <w:r w:rsidR="00AB5386">
              <w:rPr>
                <w:sz w:val="18"/>
                <w:szCs w:val="18"/>
              </w:rPr>
              <w:t>Es consider</w:t>
            </w:r>
            <w:r w:rsidRPr="00F476D8">
              <w:rPr>
                <w:sz w:val="18"/>
                <w:szCs w:val="18"/>
              </w:rPr>
              <w:t>en com a “</w:t>
            </w:r>
            <w:r w:rsidRPr="002140C6">
              <w:rPr>
                <w:b/>
                <w:sz w:val="18"/>
                <w:szCs w:val="18"/>
              </w:rPr>
              <w:t>analgèsics convencionals</w:t>
            </w:r>
            <w:r w:rsidRPr="00F476D8">
              <w:rPr>
                <w:sz w:val="18"/>
                <w:szCs w:val="18"/>
              </w:rPr>
              <w:t xml:space="preserve">”: </w:t>
            </w:r>
            <w:r w:rsidRPr="00805302">
              <w:rPr>
                <w:i/>
                <w:sz w:val="16"/>
                <w:szCs w:val="16"/>
              </w:rPr>
              <w:t>paracetamol, qualsevol AINE, Dipirona</w:t>
            </w:r>
            <w:r w:rsidRPr="00F476D8">
              <w:rPr>
                <w:sz w:val="18"/>
                <w:szCs w:val="18"/>
              </w:rPr>
              <w:t xml:space="preserve"> i opiacis menors</w:t>
            </w:r>
            <w:r w:rsidRPr="00805302">
              <w:rPr>
                <w:i/>
                <w:sz w:val="16"/>
                <w:szCs w:val="16"/>
              </w:rPr>
              <w:t xml:space="preserve"> (Tramadol, Codeïna,...)</w:t>
            </w:r>
          </w:p>
          <w:p w14:paraId="7C414DE3" w14:textId="77777777" w:rsidR="00F476D8" w:rsidRPr="00F476D8" w:rsidRDefault="00F476D8" w:rsidP="00805302">
            <w:pPr>
              <w:rPr>
                <w:rFonts w:eastAsia="Arial Unicode MS" w:cs="Arial Unicode MS"/>
                <w:b/>
                <w:sz w:val="18"/>
                <w:szCs w:val="18"/>
              </w:rPr>
            </w:pPr>
            <w:r w:rsidRPr="00F476D8">
              <w:rPr>
                <w:sz w:val="18"/>
                <w:szCs w:val="18"/>
                <w:vertAlign w:val="superscript"/>
              </w:rPr>
              <w:t>*</w:t>
            </w:r>
            <w:r w:rsidRPr="00F476D8">
              <w:rPr>
                <w:sz w:val="18"/>
                <w:szCs w:val="18"/>
              </w:rPr>
              <w:t xml:space="preserve"> </w:t>
            </w:r>
            <w:r w:rsidRPr="002140C6">
              <w:rPr>
                <w:b/>
                <w:sz w:val="18"/>
                <w:szCs w:val="18"/>
              </w:rPr>
              <w:t>Opiacis majors</w:t>
            </w:r>
            <w:r w:rsidRPr="00F476D8">
              <w:rPr>
                <w:sz w:val="18"/>
                <w:szCs w:val="18"/>
              </w:rPr>
              <w:t xml:space="preserve">: </w:t>
            </w:r>
            <w:r w:rsidRPr="00805302">
              <w:rPr>
                <w:sz w:val="16"/>
                <w:szCs w:val="16"/>
              </w:rPr>
              <w:t>Morfina, Fentanil, Oxicodona, metadona, Hidromorfona, Tapentadol,....</w:t>
            </w:r>
          </w:p>
        </w:tc>
      </w:tr>
      <w:tr w:rsidR="000D3D94" w:rsidRPr="00A024B5" w14:paraId="7202C303" w14:textId="77777777" w:rsidTr="00AB5386">
        <w:trPr>
          <w:trHeight w:val="555"/>
        </w:trPr>
        <w:tc>
          <w:tcPr>
            <w:tcW w:w="1588" w:type="dxa"/>
            <w:gridSpan w:val="2"/>
            <w:vMerge/>
            <w:shd w:val="clear" w:color="auto" w:fill="D9D9D9" w:themeFill="background1" w:themeFillShade="D9"/>
            <w:vAlign w:val="center"/>
          </w:tcPr>
          <w:p w14:paraId="2B8FF649" w14:textId="77777777" w:rsidR="000D3D94" w:rsidRPr="00A024B5" w:rsidRDefault="000D3D94" w:rsidP="002E0606">
            <w:pPr>
              <w:jc w:val="center"/>
              <w:rPr>
                <w:rFonts w:eastAsia="Arial Unicode MS" w:cs="Arial Unicode MS"/>
                <w:b/>
                <w:color w:val="008080"/>
                <w:sz w:val="20"/>
                <w:szCs w:val="20"/>
              </w:rPr>
            </w:pPr>
          </w:p>
        </w:tc>
        <w:tc>
          <w:tcPr>
            <w:tcW w:w="1842" w:type="dxa"/>
            <w:vMerge/>
            <w:vAlign w:val="center"/>
          </w:tcPr>
          <w:p w14:paraId="4CE82643" w14:textId="77777777" w:rsidR="000D3D94" w:rsidRPr="00A024B5" w:rsidRDefault="000D3D94" w:rsidP="002E0606">
            <w:pPr>
              <w:jc w:val="center"/>
              <w:rPr>
                <w:rFonts w:eastAsia="Arial Unicode MS" w:cs="Arial Unicode MS"/>
                <w:b/>
                <w:sz w:val="18"/>
                <w:szCs w:val="18"/>
              </w:rPr>
            </w:pPr>
          </w:p>
        </w:tc>
        <w:tc>
          <w:tcPr>
            <w:tcW w:w="3544" w:type="dxa"/>
            <w:vMerge/>
            <w:vAlign w:val="center"/>
          </w:tcPr>
          <w:p w14:paraId="0110A6B8" w14:textId="77777777" w:rsidR="000D3D94" w:rsidRPr="00A024B5" w:rsidRDefault="000D3D94" w:rsidP="0064559C">
            <w:pPr>
              <w:rPr>
                <w:rFonts w:eastAsia="Arial Unicode MS" w:cs="Arial Unicode MS"/>
                <w:i/>
                <w:color w:val="595959" w:themeColor="text1" w:themeTint="A6"/>
                <w:sz w:val="16"/>
                <w:szCs w:val="16"/>
              </w:rPr>
            </w:pPr>
          </w:p>
        </w:tc>
        <w:tc>
          <w:tcPr>
            <w:tcW w:w="425" w:type="dxa"/>
            <w:vAlign w:val="center"/>
          </w:tcPr>
          <w:p w14:paraId="76D8942B"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tcPr>
          <w:p w14:paraId="6DB91FB8" w14:textId="77777777" w:rsidR="000D3D94" w:rsidRPr="00A024B5" w:rsidRDefault="000D3D94" w:rsidP="00B07516">
            <w:pPr>
              <w:rPr>
                <w:rFonts w:eastAsia="Arial Unicode MS" w:cs="Arial Unicode MS"/>
                <w:color w:val="808080" w:themeColor="background1" w:themeShade="80"/>
                <w:sz w:val="16"/>
                <w:szCs w:val="16"/>
              </w:rPr>
            </w:pPr>
          </w:p>
        </w:tc>
      </w:tr>
      <w:tr w:rsidR="000D3D94" w:rsidRPr="00A024B5" w14:paraId="485A7272" w14:textId="77777777" w:rsidTr="009D7B03">
        <w:trPr>
          <w:trHeight w:val="407"/>
        </w:trPr>
        <w:tc>
          <w:tcPr>
            <w:tcW w:w="1588" w:type="dxa"/>
            <w:gridSpan w:val="2"/>
            <w:vMerge/>
            <w:shd w:val="clear" w:color="auto" w:fill="D9D9D9" w:themeFill="background1" w:themeFillShade="D9"/>
            <w:vAlign w:val="center"/>
          </w:tcPr>
          <w:p w14:paraId="6F003CF4" w14:textId="77777777" w:rsidR="000D3D94" w:rsidRPr="00A024B5" w:rsidRDefault="000D3D94" w:rsidP="002E0606">
            <w:pPr>
              <w:jc w:val="center"/>
              <w:rPr>
                <w:rFonts w:eastAsia="Arial Unicode MS" w:cs="Arial Unicode MS"/>
                <w:b/>
                <w:color w:val="008080"/>
                <w:sz w:val="20"/>
                <w:szCs w:val="20"/>
              </w:rPr>
            </w:pPr>
          </w:p>
        </w:tc>
        <w:tc>
          <w:tcPr>
            <w:tcW w:w="1842" w:type="dxa"/>
            <w:vMerge w:val="restart"/>
            <w:shd w:val="clear" w:color="auto" w:fill="F2F2F2" w:themeFill="background1" w:themeFillShade="F2"/>
            <w:vAlign w:val="center"/>
          </w:tcPr>
          <w:p w14:paraId="772F4803"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Díspnea</w:t>
            </w:r>
          </w:p>
        </w:tc>
        <w:tc>
          <w:tcPr>
            <w:tcW w:w="3544" w:type="dxa"/>
            <w:vMerge w:val="restart"/>
            <w:shd w:val="clear" w:color="auto" w:fill="F2F2F2" w:themeFill="background1" w:themeFillShade="F2"/>
            <w:vAlign w:val="center"/>
          </w:tcPr>
          <w:p w14:paraId="6BEA802A" w14:textId="77777777" w:rsidR="000D3D94" w:rsidRPr="00A024B5" w:rsidRDefault="000D3D94" w:rsidP="0064559C">
            <w:pPr>
              <w:rPr>
                <w:rFonts w:eastAsia="Arial Unicode MS" w:cs="Arial Unicode MS"/>
                <w:i/>
                <w:color w:val="595959" w:themeColor="text1" w:themeTint="A6"/>
                <w:sz w:val="16"/>
                <w:szCs w:val="16"/>
              </w:rPr>
            </w:pPr>
            <w:r w:rsidRPr="00A024B5">
              <w:rPr>
                <w:rFonts w:eastAsia="Arial Unicode MS" w:cs="Arial Unicode MS"/>
                <w:bCs/>
                <w:i/>
                <w:color w:val="595959" w:themeColor="text1" w:themeTint="A6"/>
                <w:sz w:val="16"/>
                <w:szCs w:val="16"/>
              </w:rPr>
              <w:t xml:space="preserve">La díspnea basal li </w:t>
            </w:r>
            <w:r w:rsidRPr="00A024B5">
              <w:rPr>
                <w:rFonts w:eastAsia="Arial Unicode MS" w:cs="Arial Unicode MS"/>
                <w:b/>
                <w:bCs/>
                <w:i/>
                <w:color w:val="595959" w:themeColor="text1" w:themeTint="A6"/>
                <w:sz w:val="16"/>
                <w:szCs w:val="16"/>
              </w:rPr>
              <w:t>impedeix sortir de casa</w:t>
            </w:r>
            <w:r w:rsidRPr="00A024B5">
              <w:rPr>
                <w:rFonts w:eastAsia="Arial Unicode MS" w:cs="Arial Unicode MS"/>
                <w:bCs/>
                <w:i/>
                <w:color w:val="595959" w:themeColor="text1" w:themeTint="A6"/>
                <w:sz w:val="16"/>
                <w:szCs w:val="16"/>
              </w:rPr>
              <w:t xml:space="preserve"> i/o requereix d’</w:t>
            </w:r>
            <w:r w:rsidRPr="00A024B5">
              <w:rPr>
                <w:rFonts w:eastAsia="Arial Unicode MS" w:cs="Arial Unicode MS"/>
                <w:b/>
                <w:bCs/>
                <w:i/>
                <w:color w:val="595959" w:themeColor="text1" w:themeTint="A6"/>
                <w:sz w:val="16"/>
                <w:szCs w:val="16"/>
              </w:rPr>
              <w:t>opiacis</w:t>
            </w:r>
            <w:r w:rsidRPr="00A024B5">
              <w:rPr>
                <w:rFonts w:eastAsia="Arial Unicode MS" w:cs="Arial Unicode MS"/>
                <w:bCs/>
                <w:i/>
                <w:color w:val="595959" w:themeColor="text1" w:themeTint="A6"/>
                <w:sz w:val="16"/>
                <w:szCs w:val="16"/>
              </w:rPr>
              <w:t xml:space="preserve"> habitualment ?</w:t>
            </w:r>
          </w:p>
        </w:tc>
        <w:tc>
          <w:tcPr>
            <w:tcW w:w="425" w:type="dxa"/>
            <w:shd w:val="clear" w:color="auto" w:fill="F2F2F2" w:themeFill="background1" w:themeFillShade="F2"/>
            <w:vAlign w:val="center"/>
          </w:tcPr>
          <w:p w14:paraId="1E43CCD0"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shd w:val="clear" w:color="auto" w:fill="F2F2F2" w:themeFill="background1" w:themeFillShade="F2"/>
            <w:vAlign w:val="center"/>
          </w:tcPr>
          <w:p w14:paraId="2A14FD4A" w14:textId="77777777" w:rsidR="00AB5386" w:rsidRDefault="00AB5386" w:rsidP="009D7B03">
            <w:pPr>
              <w:rPr>
                <w:sz w:val="18"/>
                <w:szCs w:val="18"/>
              </w:rPr>
            </w:pPr>
            <w:r w:rsidRPr="00F476D8">
              <w:rPr>
                <w:sz w:val="18"/>
                <w:szCs w:val="18"/>
                <w:vertAlign w:val="superscript"/>
              </w:rPr>
              <w:t>*</w:t>
            </w:r>
            <w:r w:rsidRPr="00F476D8">
              <w:rPr>
                <w:sz w:val="18"/>
                <w:szCs w:val="18"/>
              </w:rPr>
              <w:t xml:space="preserve"> </w:t>
            </w:r>
            <w:r>
              <w:rPr>
                <w:sz w:val="18"/>
                <w:szCs w:val="18"/>
              </w:rPr>
              <w:t xml:space="preserve"> Presenta </w:t>
            </w:r>
            <w:r w:rsidRPr="002140C6">
              <w:rPr>
                <w:b/>
                <w:sz w:val="18"/>
                <w:szCs w:val="18"/>
              </w:rPr>
              <w:t>díspnea de repòs o a petits esforços</w:t>
            </w:r>
            <w:r>
              <w:rPr>
                <w:sz w:val="18"/>
                <w:szCs w:val="18"/>
              </w:rPr>
              <w:t xml:space="preserve"> que limiten la seva autonomia (fins al punt de mantenir-lo confinat al seu domicili); </w:t>
            </w:r>
            <w:r w:rsidRPr="00AB5386">
              <w:rPr>
                <w:i/>
                <w:sz w:val="16"/>
                <w:szCs w:val="16"/>
              </w:rPr>
              <w:t>inclou també aquelles persones que si surten de casa és amb ajuda àmplia (cadira de rodes no autopropulsada)</w:t>
            </w:r>
          </w:p>
          <w:p w14:paraId="0245BC6E" w14:textId="77777777" w:rsidR="000D3D94" w:rsidRPr="00AB5386" w:rsidRDefault="00AB5386" w:rsidP="009D7B03">
            <w:pPr>
              <w:rPr>
                <w:sz w:val="18"/>
                <w:szCs w:val="18"/>
              </w:rPr>
            </w:pPr>
            <w:r>
              <w:rPr>
                <w:sz w:val="18"/>
                <w:szCs w:val="18"/>
              </w:rPr>
              <w:t xml:space="preserve">* Els </w:t>
            </w:r>
            <w:r w:rsidRPr="002140C6">
              <w:rPr>
                <w:b/>
                <w:sz w:val="18"/>
                <w:szCs w:val="18"/>
              </w:rPr>
              <w:t>Opiacis majors</w:t>
            </w:r>
            <w:r>
              <w:rPr>
                <w:sz w:val="18"/>
                <w:szCs w:val="18"/>
              </w:rPr>
              <w:t xml:space="preserve"> (</w:t>
            </w:r>
            <w:r w:rsidRPr="00805302">
              <w:rPr>
                <w:sz w:val="16"/>
                <w:szCs w:val="16"/>
              </w:rPr>
              <w:t xml:space="preserve">Morfina, Fentanil, </w:t>
            </w:r>
            <w:r w:rsidRPr="00AB5386">
              <w:rPr>
                <w:sz w:val="18"/>
                <w:szCs w:val="18"/>
              </w:rPr>
              <w:t>...) han estat pautats específicament per objectiu de control de la díspnea</w:t>
            </w:r>
          </w:p>
        </w:tc>
      </w:tr>
      <w:tr w:rsidR="000D3D94" w:rsidRPr="00A024B5" w14:paraId="634C49EE" w14:textId="77777777" w:rsidTr="009D7B03">
        <w:trPr>
          <w:trHeight w:val="853"/>
        </w:trPr>
        <w:tc>
          <w:tcPr>
            <w:tcW w:w="1588" w:type="dxa"/>
            <w:gridSpan w:val="2"/>
            <w:vMerge/>
            <w:shd w:val="clear" w:color="auto" w:fill="D9D9D9" w:themeFill="background1" w:themeFillShade="D9"/>
            <w:vAlign w:val="center"/>
          </w:tcPr>
          <w:p w14:paraId="50E558E1" w14:textId="77777777" w:rsidR="000D3D94" w:rsidRPr="00A024B5" w:rsidRDefault="000D3D94" w:rsidP="002E0606">
            <w:pPr>
              <w:jc w:val="center"/>
              <w:rPr>
                <w:rFonts w:eastAsia="Arial Unicode MS" w:cs="Arial Unicode MS"/>
                <w:b/>
                <w:color w:val="008080"/>
                <w:sz w:val="20"/>
                <w:szCs w:val="20"/>
              </w:rPr>
            </w:pPr>
          </w:p>
        </w:tc>
        <w:tc>
          <w:tcPr>
            <w:tcW w:w="1842" w:type="dxa"/>
            <w:vMerge/>
            <w:shd w:val="clear" w:color="auto" w:fill="F2F2F2" w:themeFill="background1" w:themeFillShade="F2"/>
            <w:vAlign w:val="center"/>
          </w:tcPr>
          <w:p w14:paraId="098F9BF0" w14:textId="77777777" w:rsidR="000D3D94" w:rsidRPr="00A024B5" w:rsidRDefault="000D3D94" w:rsidP="002E0606">
            <w:pPr>
              <w:jc w:val="center"/>
              <w:rPr>
                <w:rFonts w:eastAsia="Arial Unicode MS" w:cs="Arial Unicode MS"/>
                <w:b/>
                <w:sz w:val="18"/>
                <w:szCs w:val="18"/>
              </w:rPr>
            </w:pPr>
          </w:p>
        </w:tc>
        <w:tc>
          <w:tcPr>
            <w:tcW w:w="3544" w:type="dxa"/>
            <w:vMerge/>
            <w:shd w:val="clear" w:color="auto" w:fill="F2F2F2" w:themeFill="background1" w:themeFillShade="F2"/>
            <w:vAlign w:val="center"/>
          </w:tcPr>
          <w:p w14:paraId="655E04C0" w14:textId="77777777" w:rsidR="000D3D94" w:rsidRPr="00A024B5" w:rsidRDefault="000D3D94" w:rsidP="0064559C">
            <w:pPr>
              <w:rPr>
                <w:rFonts w:eastAsia="Arial Unicode MS" w:cs="Arial Unicode MS"/>
                <w:bCs/>
                <w:sz w:val="16"/>
                <w:szCs w:val="16"/>
              </w:rPr>
            </w:pPr>
          </w:p>
        </w:tc>
        <w:tc>
          <w:tcPr>
            <w:tcW w:w="425" w:type="dxa"/>
            <w:shd w:val="clear" w:color="auto" w:fill="F2F2F2" w:themeFill="background1" w:themeFillShade="F2"/>
            <w:vAlign w:val="center"/>
          </w:tcPr>
          <w:p w14:paraId="62E92D4A"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shd w:val="clear" w:color="auto" w:fill="F2F2F2" w:themeFill="background1" w:themeFillShade="F2"/>
          </w:tcPr>
          <w:p w14:paraId="267B4D2C" w14:textId="77777777" w:rsidR="000D3D94" w:rsidRPr="00A024B5" w:rsidRDefault="000D3D94" w:rsidP="00B07516">
            <w:pPr>
              <w:rPr>
                <w:rFonts w:eastAsia="Arial Unicode MS" w:cs="Arial Unicode MS"/>
                <w:color w:val="808080" w:themeColor="background1" w:themeShade="80"/>
                <w:sz w:val="16"/>
                <w:szCs w:val="16"/>
              </w:rPr>
            </w:pPr>
          </w:p>
        </w:tc>
      </w:tr>
      <w:tr w:rsidR="000D3D94" w:rsidRPr="00A024B5" w14:paraId="09667393" w14:textId="77777777" w:rsidTr="009D7B03">
        <w:trPr>
          <w:trHeight w:val="411"/>
        </w:trPr>
        <w:tc>
          <w:tcPr>
            <w:tcW w:w="1588" w:type="dxa"/>
            <w:gridSpan w:val="2"/>
            <w:vMerge w:val="restart"/>
            <w:shd w:val="clear" w:color="auto" w:fill="D9D9D9" w:themeFill="background1" w:themeFillShade="D9"/>
            <w:vAlign w:val="center"/>
          </w:tcPr>
          <w:p w14:paraId="00BD0B1A" w14:textId="77777777" w:rsidR="000D3D94" w:rsidRPr="00A024B5" w:rsidRDefault="000D3D94" w:rsidP="002E0606">
            <w:pPr>
              <w:jc w:val="center"/>
              <w:rPr>
                <w:rFonts w:eastAsia="Arial Unicode MS" w:cs="Arial Unicode MS"/>
                <w:b/>
                <w:color w:val="008080"/>
                <w:sz w:val="20"/>
                <w:szCs w:val="20"/>
              </w:rPr>
            </w:pPr>
            <w:r w:rsidRPr="00A024B5">
              <w:rPr>
                <w:rFonts w:eastAsia="Arial Unicode MS" w:cs="Arial Unicode MS"/>
                <w:b/>
                <w:color w:val="008080"/>
                <w:sz w:val="20"/>
                <w:szCs w:val="20"/>
              </w:rPr>
              <w:t>Malalties *</w:t>
            </w:r>
          </w:p>
        </w:tc>
        <w:tc>
          <w:tcPr>
            <w:tcW w:w="1842" w:type="dxa"/>
            <w:vMerge w:val="restart"/>
            <w:vAlign w:val="center"/>
          </w:tcPr>
          <w:p w14:paraId="6F5F9D8A"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Càncer</w:t>
            </w:r>
          </w:p>
        </w:tc>
        <w:tc>
          <w:tcPr>
            <w:tcW w:w="3544" w:type="dxa"/>
            <w:vMerge w:val="restart"/>
            <w:vAlign w:val="center"/>
          </w:tcPr>
          <w:p w14:paraId="422BA0B5"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Té algun tipus de </w:t>
            </w:r>
            <w:r w:rsidRPr="00A024B5">
              <w:rPr>
                <w:rFonts w:eastAsia="Arial Unicode MS" w:cs="Arial Unicode MS"/>
                <w:b/>
                <w:bCs/>
                <w:i/>
                <w:color w:val="595959" w:themeColor="text1" w:themeTint="A6"/>
                <w:sz w:val="16"/>
                <w:szCs w:val="16"/>
              </w:rPr>
              <w:t>malaltia oncològica activa</w:t>
            </w:r>
            <w:r w:rsidRPr="00A024B5">
              <w:rPr>
                <w:rFonts w:eastAsia="Arial Unicode MS" w:cs="Arial Unicode MS"/>
                <w:bCs/>
                <w:i/>
                <w:color w:val="595959" w:themeColor="text1" w:themeTint="A6"/>
                <w:sz w:val="16"/>
                <w:szCs w:val="16"/>
              </w:rPr>
              <w:t>?</w:t>
            </w:r>
          </w:p>
        </w:tc>
        <w:tc>
          <w:tcPr>
            <w:tcW w:w="425" w:type="dxa"/>
            <w:vAlign w:val="center"/>
          </w:tcPr>
          <w:p w14:paraId="1EC12270"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vAlign w:val="center"/>
          </w:tcPr>
          <w:p w14:paraId="7252DEA1" w14:textId="77777777" w:rsidR="000D3D94" w:rsidRDefault="009D7B03" w:rsidP="009D7B03">
            <w:pPr>
              <w:rPr>
                <w:rFonts w:eastAsia="Arial Unicode MS" w:cs="Arial Unicode MS"/>
                <w:sz w:val="18"/>
                <w:szCs w:val="18"/>
              </w:rPr>
            </w:pPr>
            <w:r w:rsidRPr="00F476D8">
              <w:rPr>
                <w:rFonts w:eastAsia="Arial Unicode MS" w:cs="Arial Unicode MS"/>
                <w:sz w:val="18"/>
                <w:szCs w:val="18"/>
              </w:rPr>
              <w:t xml:space="preserve">* Inclou </w:t>
            </w:r>
            <w:r w:rsidRPr="002140C6">
              <w:rPr>
                <w:rFonts w:eastAsia="Arial Unicode MS" w:cs="Arial Unicode MS"/>
                <w:sz w:val="18"/>
                <w:szCs w:val="18"/>
              </w:rPr>
              <w:t>qualsevol tipus de Càncer</w:t>
            </w:r>
            <w:r>
              <w:rPr>
                <w:rFonts w:eastAsia="Arial Unicode MS" w:cs="Arial Unicode MS"/>
                <w:sz w:val="18"/>
                <w:szCs w:val="18"/>
              </w:rPr>
              <w:t xml:space="preserve">: sòlid, hematològic o cutani. </w:t>
            </w:r>
          </w:p>
          <w:p w14:paraId="7033AC50" w14:textId="77777777" w:rsidR="009D7B03" w:rsidRPr="009D7B03" w:rsidRDefault="009D7B03" w:rsidP="009D7B03">
            <w:pPr>
              <w:rPr>
                <w:rFonts w:eastAsia="Arial Unicode MS" w:cs="Arial Unicode MS"/>
                <w:sz w:val="18"/>
                <w:szCs w:val="18"/>
              </w:rPr>
            </w:pPr>
            <w:r>
              <w:rPr>
                <w:rFonts w:eastAsia="Arial Unicode MS" w:cs="Arial Unicode MS"/>
                <w:sz w:val="18"/>
                <w:szCs w:val="18"/>
              </w:rPr>
              <w:t>* No s’inclouen lesions pre-malignes (adenoma vellós, displàssies epitelials, ...) ni malalties oncològiques curades / sense criteris de recidiva</w:t>
            </w:r>
          </w:p>
        </w:tc>
      </w:tr>
      <w:tr w:rsidR="000D3D94" w:rsidRPr="00A024B5" w14:paraId="3633C0F2" w14:textId="77777777" w:rsidTr="009D7B03">
        <w:trPr>
          <w:trHeight w:val="417"/>
        </w:trPr>
        <w:tc>
          <w:tcPr>
            <w:tcW w:w="1588" w:type="dxa"/>
            <w:gridSpan w:val="2"/>
            <w:vMerge/>
            <w:shd w:val="clear" w:color="auto" w:fill="D9D9D9" w:themeFill="background1" w:themeFillShade="D9"/>
          </w:tcPr>
          <w:p w14:paraId="3A6C8148" w14:textId="77777777" w:rsidR="000D3D94" w:rsidRPr="00A024B5" w:rsidRDefault="000D3D94" w:rsidP="002E0606">
            <w:pPr>
              <w:rPr>
                <w:rFonts w:eastAsia="Arial Unicode MS" w:cs="Arial Unicode MS"/>
                <w:b/>
                <w:color w:val="008080"/>
                <w:sz w:val="20"/>
                <w:szCs w:val="20"/>
              </w:rPr>
            </w:pPr>
          </w:p>
        </w:tc>
        <w:tc>
          <w:tcPr>
            <w:tcW w:w="1842" w:type="dxa"/>
            <w:vMerge/>
            <w:vAlign w:val="center"/>
          </w:tcPr>
          <w:p w14:paraId="6FA86771" w14:textId="77777777" w:rsidR="000D3D94" w:rsidRPr="00A024B5" w:rsidRDefault="000D3D94" w:rsidP="002E0606">
            <w:pPr>
              <w:jc w:val="center"/>
              <w:rPr>
                <w:rFonts w:eastAsia="Arial Unicode MS" w:cs="Arial Unicode MS"/>
                <w:b/>
                <w:sz w:val="18"/>
                <w:szCs w:val="18"/>
              </w:rPr>
            </w:pPr>
          </w:p>
        </w:tc>
        <w:tc>
          <w:tcPr>
            <w:tcW w:w="3544" w:type="dxa"/>
            <w:vMerge/>
            <w:vAlign w:val="center"/>
          </w:tcPr>
          <w:p w14:paraId="2A955469" w14:textId="77777777" w:rsidR="000D3D94" w:rsidRPr="00A024B5" w:rsidRDefault="000D3D94" w:rsidP="0064559C">
            <w:pPr>
              <w:rPr>
                <w:rFonts w:eastAsia="Arial Unicode MS" w:cs="Arial Unicode MS"/>
                <w:bCs/>
                <w:i/>
                <w:color w:val="595959" w:themeColor="text1" w:themeTint="A6"/>
                <w:sz w:val="16"/>
                <w:szCs w:val="16"/>
              </w:rPr>
            </w:pPr>
          </w:p>
        </w:tc>
        <w:tc>
          <w:tcPr>
            <w:tcW w:w="425" w:type="dxa"/>
            <w:vAlign w:val="center"/>
          </w:tcPr>
          <w:p w14:paraId="3DD40B73"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tcPr>
          <w:p w14:paraId="0AC80350" w14:textId="77777777" w:rsidR="000D3D94" w:rsidRPr="00A024B5" w:rsidRDefault="000D3D94" w:rsidP="00B07516">
            <w:pPr>
              <w:rPr>
                <w:rFonts w:eastAsia="Arial Unicode MS" w:cs="Arial Unicode MS"/>
                <w:color w:val="808080" w:themeColor="background1" w:themeShade="80"/>
                <w:sz w:val="16"/>
                <w:szCs w:val="16"/>
              </w:rPr>
            </w:pPr>
          </w:p>
        </w:tc>
      </w:tr>
      <w:tr w:rsidR="000D3D94" w:rsidRPr="00A024B5" w14:paraId="5FDDE755" w14:textId="77777777" w:rsidTr="009D7B03">
        <w:trPr>
          <w:trHeight w:val="423"/>
        </w:trPr>
        <w:tc>
          <w:tcPr>
            <w:tcW w:w="1588" w:type="dxa"/>
            <w:gridSpan w:val="2"/>
            <w:vMerge/>
            <w:shd w:val="clear" w:color="auto" w:fill="D9D9D9" w:themeFill="background1" w:themeFillShade="D9"/>
          </w:tcPr>
          <w:p w14:paraId="7A7DD62F" w14:textId="77777777" w:rsidR="000D3D94" w:rsidRPr="00A024B5" w:rsidRDefault="000D3D94" w:rsidP="002E0606">
            <w:pPr>
              <w:rPr>
                <w:rFonts w:eastAsia="Arial Unicode MS" w:cs="Arial Unicode MS"/>
                <w:b/>
                <w:color w:val="008080"/>
                <w:sz w:val="20"/>
                <w:szCs w:val="20"/>
              </w:rPr>
            </w:pPr>
          </w:p>
        </w:tc>
        <w:tc>
          <w:tcPr>
            <w:tcW w:w="1842" w:type="dxa"/>
            <w:vMerge w:val="restart"/>
            <w:shd w:val="clear" w:color="auto" w:fill="F2F2F2" w:themeFill="background1" w:themeFillShade="F2"/>
            <w:vAlign w:val="center"/>
          </w:tcPr>
          <w:p w14:paraId="488EB3D9"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Respiratòries</w:t>
            </w:r>
          </w:p>
        </w:tc>
        <w:tc>
          <w:tcPr>
            <w:tcW w:w="3544" w:type="dxa"/>
            <w:vMerge w:val="restart"/>
            <w:shd w:val="clear" w:color="auto" w:fill="F2F2F2" w:themeFill="background1" w:themeFillShade="F2"/>
            <w:vAlign w:val="center"/>
          </w:tcPr>
          <w:p w14:paraId="25965F87"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Té  algun tipus de </w:t>
            </w:r>
            <w:r w:rsidRPr="00A024B5">
              <w:rPr>
                <w:rFonts w:eastAsia="Arial Unicode MS" w:cs="Arial Unicode MS"/>
                <w:b/>
                <w:bCs/>
                <w:i/>
                <w:color w:val="595959" w:themeColor="text1" w:themeTint="A6"/>
                <w:sz w:val="16"/>
                <w:szCs w:val="16"/>
              </w:rPr>
              <w:t>malaltia respira</w:t>
            </w:r>
            <w:r w:rsidR="009D7B03">
              <w:rPr>
                <w:rFonts w:eastAsia="Arial Unicode MS" w:cs="Arial Unicode MS"/>
                <w:b/>
                <w:bCs/>
                <w:i/>
                <w:color w:val="595959" w:themeColor="text1" w:themeTint="A6"/>
                <w:sz w:val="16"/>
                <w:szCs w:val="16"/>
              </w:rPr>
              <w:t>t</w:t>
            </w:r>
            <w:r w:rsidRPr="00A024B5">
              <w:rPr>
                <w:rFonts w:eastAsia="Arial Unicode MS" w:cs="Arial Unicode MS"/>
                <w:b/>
                <w:bCs/>
                <w:i/>
                <w:color w:val="595959" w:themeColor="text1" w:themeTint="A6"/>
                <w:sz w:val="16"/>
                <w:szCs w:val="16"/>
              </w:rPr>
              <w:t>òria crònica</w:t>
            </w:r>
            <w:r w:rsidRPr="00A024B5">
              <w:rPr>
                <w:rFonts w:eastAsia="Arial Unicode MS" w:cs="Arial Unicode MS"/>
                <w:bCs/>
                <w:i/>
                <w:color w:val="595959" w:themeColor="text1" w:themeTint="A6"/>
                <w:sz w:val="16"/>
                <w:szCs w:val="16"/>
              </w:rPr>
              <w:t xml:space="preserve"> (MPOC, </w:t>
            </w:r>
            <w:r w:rsidR="009D7B03">
              <w:rPr>
                <w:rFonts w:eastAsia="Arial Unicode MS" w:cs="Arial Unicode MS"/>
                <w:bCs/>
                <w:i/>
                <w:color w:val="595959" w:themeColor="text1" w:themeTint="A6"/>
                <w:sz w:val="16"/>
                <w:szCs w:val="16"/>
              </w:rPr>
              <w:t>p</w:t>
            </w:r>
            <w:r w:rsidRPr="00A024B5">
              <w:rPr>
                <w:rFonts w:eastAsia="Arial Unicode MS" w:cs="Arial Unicode MS"/>
                <w:bCs/>
                <w:i/>
                <w:color w:val="595959" w:themeColor="text1" w:themeTint="A6"/>
                <w:sz w:val="16"/>
                <w:szCs w:val="16"/>
              </w:rPr>
              <w:t>neumopatia restrictiva,...)?</w:t>
            </w:r>
          </w:p>
        </w:tc>
        <w:tc>
          <w:tcPr>
            <w:tcW w:w="425" w:type="dxa"/>
            <w:shd w:val="clear" w:color="auto" w:fill="F2F2F2" w:themeFill="background1" w:themeFillShade="F2"/>
            <w:vAlign w:val="center"/>
          </w:tcPr>
          <w:p w14:paraId="14DB93C4"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shd w:val="clear" w:color="auto" w:fill="F2F2F2" w:themeFill="background1" w:themeFillShade="F2"/>
            <w:vAlign w:val="center"/>
          </w:tcPr>
          <w:p w14:paraId="46C071E3" w14:textId="77777777" w:rsidR="000D3D94" w:rsidRPr="00A024B5" w:rsidRDefault="009D7B03" w:rsidP="009D7B03">
            <w:pPr>
              <w:rPr>
                <w:rFonts w:eastAsia="Arial Unicode MS" w:cs="Arial Unicode MS"/>
                <w:b/>
                <w:sz w:val="16"/>
                <w:szCs w:val="16"/>
              </w:rPr>
            </w:pPr>
            <w:r w:rsidRPr="00F476D8">
              <w:rPr>
                <w:rFonts w:eastAsia="Arial Unicode MS" w:cs="Arial Unicode MS"/>
                <w:sz w:val="18"/>
                <w:szCs w:val="18"/>
              </w:rPr>
              <w:t xml:space="preserve">* Inclou </w:t>
            </w:r>
            <w:r>
              <w:rPr>
                <w:rFonts w:eastAsia="Arial Unicode MS" w:cs="Arial Unicode MS"/>
                <w:sz w:val="18"/>
                <w:szCs w:val="18"/>
              </w:rPr>
              <w:t xml:space="preserve">qualsevol tipus de malaltia respiratòria crònica, ja sigui obstructiva (Bronquitis crònica, emfisema pulmonar, asma crònic,...), restrictiva pulmonar o extrapulmonar (fibrosi pulmonar, cifosi severa,...) o mixta. </w:t>
            </w:r>
          </w:p>
        </w:tc>
      </w:tr>
      <w:tr w:rsidR="000D3D94" w:rsidRPr="00A024B5" w14:paraId="43E89AAD" w14:textId="77777777" w:rsidTr="009D7B03">
        <w:trPr>
          <w:trHeight w:val="401"/>
        </w:trPr>
        <w:tc>
          <w:tcPr>
            <w:tcW w:w="1588" w:type="dxa"/>
            <w:gridSpan w:val="2"/>
            <w:vMerge/>
            <w:shd w:val="clear" w:color="auto" w:fill="D9D9D9" w:themeFill="background1" w:themeFillShade="D9"/>
          </w:tcPr>
          <w:p w14:paraId="5F0087DC" w14:textId="77777777" w:rsidR="000D3D94" w:rsidRPr="00A024B5" w:rsidRDefault="000D3D94" w:rsidP="002E0606">
            <w:pPr>
              <w:rPr>
                <w:rFonts w:eastAsia="Arial Unicode MS" w:cs="Arial Unicode MS"/>
                <w:b/>
                <w:color w:val="008080"/>
                <w:sz w:val="20"/>
                <w:szCs w:val="20"/>
              </w:rPr>
            </w:pPr>
          </w:p>
        </w:tc>
        <w:tc>
          <w:tcPr>
            <w:tcW w:w="1842" w:type="dxa"/>
            <w:vMerge/>
            <w:shd w:val="clear" w:color="auto" w:fill="F2F2F2" w:themeFill="background1" w:themeFillShade="F2"/>
            <w:vAlign w:val="center"/>
          </w:tcPr>
          <w:p w14:paraId="3268F6E9" w14:textId="77777777" w:rsidR="000D3D94" w:rsidRPr="00A024B5" w:rsidRDefault="000D3D94" w:rsidP="002E0606">
            <w:pPr>
              <w:jc w:val="center"/>
              <w:rPr>
                <w:rFonts w:eastAsia="Arial Unicode MS" w:cs="Arial Unicode MS"/>
                <w:b/>
                <w:sz w:val="18"/>
                <w:szCs w:val="18"/>
              </w:rPr>
            </w:pPr>
          </w:p>
        </w:tc>
        <w:tc>
          <w:tcPr>
            <w:tcW w:w="3544" w:type="dxa"/>
            <w:vMerge/>
            <w:shd w:val="clear" w:color="auto" w:fill="F2F2F2" w:themeFill="background1" w:themeFillShade="F2"/>
            <w:vAlign w:val="center"/>
          </w:tcPr>
          <w:p w14:paraId="7FD52960" w14:textId="77777777" w:rsidR="000D3D94" w:rsidRPr="00A024B5" w:rsidRDefault="000D3D94" w:rsidP="0064559C">
            <w:pPr>
              <w:rPr>
                <w:rFonts w:eastAsia="Arial Unicode MS" w:cs="Arial Unicode MS"/>
                <w:bCs/>
                <w:i/>
                <w:color w:val="595959" w:themeColor="text1" w:themeTint="A6"/>
                <w:sz w:val="16"/>
                <w:szCs w:val="16"/>
              </w:rPr>
            </w:pPr>
          </w:p>
        </w:tc>
        <w:tc>
          <w:tcPr>
            <w:tcW w:w="425" w:type="dxa"/>
            <w:shd w:val="clear" w:color="auto" w:fill="F2F2F2" w:themeFill="background1" w:themeFillShade="F2"/>
            <w:vAlign w:val="center"/>
          </w:tcPr>
          <w:p w14:paraId="2FA134D2"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shd w:val="clear" w:color="auto" w:fill="F2F2F2" w:themeFill="background1" w:themeFillShade="F2"/>
            <w:vAlign w:val="center"/>
          </w:tcPr>
          <w:p w14:paraId="56743A2C" w14:textId="77777777" w:rsidR="000D3D94" w:rsidRPr="00A024B5" w:rsidRDefault="000D3D94" w:rsidP="009D7B03">
            <w:pPr>
              <w:rPr>
                <w:rFonts w:eastAsia="Arial Unicode MS" w:cs="Arial Unicode MS"/>
                <w:color w:val="808080" w:themeColor="background1" w:themeShade="80"/>
                <w:sz w:val="16"/>
                <w:szCs w:val="16"/>
              </w:rPr>
            </w:pPr>
          </w:p>
        </w:tc>
      </w:tr>
      <w:tr w:rsidR="000D3D94" w:rsidRPr="00A024B5" w14:paraId="7CFB46F5" w14:textId="77777777" w:rsidTr="009D7B03">
        <w:trPr>
          <w:trHeight w:val="421"/>
        </w:trPr>
        <w:tc>
          <w:tcPr>
            <w:tcW w:w="1588" w:type="dxa"/>
            <w:gridSpan w:val="2"/>
            <w:vMerge/>
            <w:shd w:val="clear" w:color="auto" w:fill="D9D9D9" w:themeFill="background1" w:themeFillShade="D9"/>
          </w:tcPr>
          <w:p w14:paraId="4D82BFE1" w14:textId="77777777" w:rsidR="000D3D94" w:rsidRPr="00A024B5" w:rsidRDefault="000D3D94" w:rsidP="002E0606">
            <w:pPr>
              <w:rPr>
                <w:rFonts w:eastAsia="Arial Unicode MS" w:cs="Arial Unicode MS"/>
                <w:b/>
                <w:color w:val="008080"/>
                <w:sz w:val="20"/>
                <w:szCs w:val="20"/>
              </w:rPr>
            </w:pPr>
          </w:p>
        </w:tc>
        <w:tc>
          <w:tcPr>
            <w:tcW w:w="1842" w:type="dxa"/>
            <w:vMerge w:val="restart"/>
            <w:vAlign w:val="center"/>
          </w:tcPr>
          <w:p w14:paraId="2C07FD32"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Cardíaques</w:t>
            </w:r>
          </w:p>
        </w:tc>
        <w:tc>
          <w:tcPr>
            <w:tcW w:w="3544" w:type="dxa"/>
            <w:vMerge w:val="restart"/>
            <w:vAlign w:val="center"/>
          </w:tcPr>
          <w:p w14:paraId="49893491"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Té algun tipus de </w:t>
            </w:r>
            <w:r w:rsidRPr="00A024B5">
              <w:rPr>
                <w:rFonts w:eastAsia="Arial Unicode MS" w:cs="Arial Unicode MS"/>
                <w:b/>
                <w:bCs/>
                <w:i/>
                <w:color w:val="595959" w:themeColor="text1" w:themeTint="A6"/>
                <w:sz w:val="16"/>
                <w:szCs w:val="16"/>
              </w:rPr>
              <w:t>malaltia cardíaca crònica</w:t>
            </w:r>
            <w:r w:rsidRPr="00A024B5">
              <w:rPr>
                <w:rFonts w:eastAsia="Arial Unicode MS" w:cs="Arial Unicode MS"/>
                <w:bCs/>
                <w:i/>
                <w:color w:val="595959" w:themeColor="text1" w:themeTint="A6"/>
                <w:sz w:val="16"/>
                <w:szCs w:val="16"/>
              </w:rPr>
              <w:t xml:space="preserve"> (Insuficiència cardíaca, cardiopatia isquèmica,arrítmia)?</w:t>
            </w:r>
          </w:p>
        </w:tc>
        <w:tc>
          <w:tcPr>
            <w:tcW w:w="425" w:type="dxa"/>
            <w:vAlign w:val="center"/>
          </w:tcPr>
          <w:p w14:paraId="2FB26A81"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vAlign w:val="center"/>
          </w:tcPr>
          <w:p w14:paraId="6AACA9CE" w14:textId="77777777" w:rsidR="000D3D94" w:rsidRPr="00A024B5" w:rsidRDefault="009D7B03" w:rsidP="009D7B03">
            <w:pPr>
              <w:rPr>
                <w:rFonts w:eastAsia="Arial Unicode MS" w:cs="Arial Unicode MS"/>
                <w:b/>
                <w:sz w:val="16"/>
                <w:szCs w:val="16"/>
              </w:rPr>
            </w:pPr>
            <w:r>
              <w:rPr>
                <w:rFonts w:eastAsia="Arial Unicode MS" w:cs="Arial Unicode MS"/>
                <w:b/>
                <w:sz w:val="16"/>
                <w:szCs w:val="16"/>
              </w:rPr>
              <w:t xml:space="preserve"> </w:t>
            </w:r>
            <w:r w:rsidRPr="00F476D8">
              <w:rPr>
                <w:rFonts w:eastAsia="Arial Unicode MS" w:cs="Arial Unicode MS"/>
                <w:sz w:val="18"/>
                <w:szCs w:val="18"/>
              </w:rPr>
              <w:t xml:space="preserve">* Inclou </w:t>
            </w:r>
            <w:r>
              <w:rPr>
                <w:rFonts w:eastAsia="Arial Unicode MS" w:cs="Arial Unicode MS"/>
                <w:sz w:val="18"/>
                <w:szCs w:val="18"/>
              </w:rPr>
              <w:t>qualsevol tipus de malaltia cardíaca crònica, ja sigui insuficiència cardíaca (sistòlica o diastòlica), cardiopatia isquèmica o arrítmia cardíaca (ACxFA, flutter, Bloquejos AV,...)</w:t>
            </w:r>
          </w:p>
        </w:tc>
      </w:tr>
      <w:tr w:rsidR="000D3D94" w:rsidRPr="00A024B5" w14:paraId="1FA0EA9E" w14:textId="77777777" w:rsidTr="009D7B03">
        <w:trPr>
          <w:trHeight w:val="427"/>
        </w:trPr>
        <w:tc>
          <w:tcPr>
            <w:tcW w:w="1588" w:type="dxa"/>
            <w:gridSpan w:val="2"/>
            <w:vMerge/>
            <w:shd w:val="clear" w:color="auto" w:fill="D9D9D9" w:themeFill="background1" w:themeFillShade="D9"/>
          </w:tcPr>
          <w:p w14:paraId="4EDE2043" w14:textId="77777777" w:rsidR="000D3D94" w:rsidRPr="00A024B5" w:rsidRDefault="000D3D94" w:rsidP="002E0606">
            <w:pPr>
              <w:rPr>
                <w:rFonts w:eastAsia="Arial Unicode MS" w:cs="Arial Unicode MS"/>
                <w:b/>
                <w:color w:val="008080"/>
                <w:sz w:val="20"/>
                <w:szCs w:val="20"/>
              </w:rPr>
            </w:pPr>
          </w:p>
        </w:tc>
        <w:tc>
          <w:tcPr>
            <w:tcW w:w="1842" w:type="dxa"/>
            <w:vMerge/>
            <w:vAlign w:val="center"/>
          </w:tcPr>
          <w:p w14:paraId="3A887C89" w14:textId="77777777" w:rsidR="000D3D94" w:rsidRPr="00A024B5" w:rsidRDefault="000D3D94" w:rsidP="002E0606">
            <w:pPr>
              <w:jc w:val="center"/>
              <w:rPr>
                <w:rFonts w:eastAsia="Arial Unicode MS" w:cs="Arial Unicode MS"/>
                <w:b/>
                <w:sz w:val="18"/>
                <w:szCs w:val="18"/>
              </w:rPr>
            </w:pPr>
          </w:p>
        </w:tc>
        <w:tc>
          <w:tcPr>
            <w:tcW w:w="3544" w:type="dxa"/>
            <w:vMerge/>
            <w:vAlign w:val="center"/>
          </w:tcPr>
          <w:p w14:paraId="211E7794" w14:textId="77777777" w:rsidR="000D3D94" w:rsidRPr="00A024B5" w:rsidRDefault="000D3D94" w:rsidP="0064559C">
            <w:pPr>
              <w:rPr>
                <w:rFonts w:eastAsia="Arial Unicode MS" w:cs="Arial Unicode MS"/>
                <w:bCs/>
                <w:i/>
                <w:color w:val="595959" w:themeColor="text1" w:themeTint="A6"/>
                <w:sz w:val="16"/>
                <w:szCs w:val="16"/>
              </w:rPr>
            </w:pPr>
          </w:p>
        </w:tc>
        <w:tc>
          <w:tcPr>
            <w:tcW w:w="425" w:type="dxa"/>
            <w:vAlign w:val="center"/>
          </w:tcPr>
          <w:p w14:paraId="28DE1A25"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tcPr>
          <w:p w14:paraId="6B9DCBD0" w14:textId="77777777" w:rsidR="000D3D94" w:rsidRPr="00A024B5" w:rsidRDefault="000D3D94" w:rsidP="00B07516">
            <w:pPr>
              <w:rPr>
                <w:rFonts w:eastAsia="Arial Unicode MS" w:cs="Arial Unicode MS"/>
                <w:color w:val="808080" w:themeColor="background1" w:themeShade="80"/>
                <w:sz w:val="16"/>
                <w:szCs w:val="16"/>
              </w:rPr>
            </w:pPr>
          </w:p>
        </w:tc>
      </w:tr>
      <w:tr w:rsidR="000D3D94" w:rsidRPr="00A024B5" w14:paraId="458B51CB" w14:textId="77777777" w:rsidTr="009C07A1">
        <w:trPr>
          <w:trHeight w:val="286"/>
        </w:trPr>
        <w:tc>
          <w:tcPr>
            <w:tcW w:w="1588" w:type="dxa"/>
            <w:gridSpan w:val="2"/>
            <w:vMerge/>
            <w:shd w:val="clear" w:color="auto" w:fill="D9D9D9" w:themeFill="background1" w:themeFillShade="D9"/>
          </w:tcPr>
          <w:p w14:paraId="7B557335" w14:textId="77777777" w:rsidR="000D3D94" w:rsidRPr="00A024B5" w:rsidRDefault="000D3D94" w:rsidP="002E0606">
            <w:pPr>
              <w:rPr>
                <w:rFonts w:eastAsia="Arial Unicode MS" w:cs="Arial Unicode MS"/>
                <w:b/>
                <w:color w:val="008080"/>
                <w:sz w:val="20"/>
                <w:szCs w:val="20"/>
              </w:rPr>
            </w:pPr>
          </w:p>
        </w:tc>
        <w:tc>
          <w:tcPr>
            <w:tcW w:w="1842" w:type="dxa"/>
            <w:vMerge w:val="restart"/>
            <w:shd w:val="clear" w:color="auto" w:fill="F2F2F2" w:themeFill="background1" w:themeFillShade="F2"/>
            <w:vAlign w:val="center"/>
          </w:tcPr>
          <w:p w14:paraId="1831A0DB"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Neurològiques</w:t>
            </w:r>
          </w:p>
        </w:tc>
        <w:tc>
          <w:tcPr>
            <w:tcW w:w="3544" w:type="dxa"/>
            <w:vMerge w:val="restart"/>
            <w:shd w:val="clear" w:color="auto" w:fill="F2F2F2" w:themeFill="background1" w:themeFillShade="F2"/>
            <w:vAlign w:val="center"/>
          </w:tcPr>
          <w:p w14:paraId="42F4BAEA"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Té algun tipus de </w:t>
            </w:r>
            <w:r w:rsidRPr="00A024B5">
              <w:rPr>
                <w:rFonts w:eastAsia="Arial Unicode MS" w:cs="Arial Unicode MS"/>
                <w:b/>
                <w:bCs/>
                <w:i/>
                <w:color w:val="595959" w:themeColor="text1" w:themeTint="A6"/>
                <w:sz w:val="16"/>
                <w:szCs w:val="16"/>
              </w:rPr>
              <w:t>malaltia neurodegenerativa</w:t>
            </w:r>
            <w:r w:rsidRPr="00A024B5">
              <w:rPr>
                <w:rFonts w:eastAsia="Arial Unicode MS" w:cs="Arial Unicode MS"/>
                <w:bCs/>
                <w:i/>
                <w:color w:val="595959" w:themeColor="text1" w:themeTint="A6"/>
                <w:sz w:val="16"/>
                <w:szCs w:val="16"/>
              </w:rPr>
              <w:t xml:space="preserve"> (Malaltia de Parkinson, ELA, ,...) o </w:t>
            </w:r>
            <w:r w:rsidRPr="00A024B5">
              <w:rPr>
                <w:rFonts w:eastAsia="Arial Unicode MS" w:cs="Arial Unicode MS"/>
                <w:b/>
                <w:bCs/>
                <w:i/>
                <w:color w:val="595959" w:themeColor="text1" w:themeTint="A6"/>
                <w:sz w:val="16"/>
                <w:szCs w:val="16"/>
              </w:rPr>
              <w:t>antecedent d’ accident vascular cerebral</w:t>
            </w:r>
            <w:r w:rsidRPr="00A024B5">
              <w:rPr>
                <w:rFonts w:eastAsia="Arial Unicode MS" w:cs="Arial Unicode MS"/>
                <w:bCs/>
                <w:i/>
                <w:color w:val="595959" w:themeColor="text1" w:themeTint="A6"/>
                <w:sz w:val="16"/>
                <w:szCs w:val="16"/>
              </w:rPr>
              <w:t xml:space="preserve"> (isquèmic o hemorràgic)?</w:t>
            </w:r>
          </w:p>
        </w:tc>
        <w:tc>
          <w:tcPr>
            <w:tcW w:w="425" w:type="dxa"/>
            <w:shd w:val="clear" w:color="auto" w:fill="F2F2F2" w:themeFill="background1" w:themeFillShade="F2"/>
            <w:vAlign w:val="center"/>
          </w:tcPr>
          <w:p w14:paraId="41B3762E"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shd w:val="clear" w:color="auto" w:fill="F2F2F2" w:themeFill="background1" w:themeFillShade="F2"/>
            <w:vAlign w:val="center"/>
          </w:tcPr>
          <w:p w14:paraId="1CC98E04" w14:textId="77777777" w:rsidR="009C07A1" w:rsidRDefault="00AB3B18" w:rsidP="009C07A1">
            <w:pPr>
              <w:rPr>
                <w:rFonts w:eastAsia="Arial Unicode MS" w:cs="Arial Unicode MS"/>
                <w:sz w:val="18"/>
                <w:szCs w:val="18"/>
              </w:rPr>
            </w:pPr>
            <w:r w:rsidRPr="00F476D8">
              <w:rPr>
                <w:rFonts w:eastAsia="Arial Unicode MS" w:cs="Arial Unicode MS"/>
                <w:sz w:val="18"/>
                <w:szCs w:val="18"/>
              </w:rPr>
              <w:t xml:space="preserve">* Inclou </w:t>
            </w:r>
            <w:r>
              <w:rPr>
                <w:rFonts w:eastAsia="Arial Unicode MS" w:cs="Arial Unicode MS"/>
                <w:sz w:val="18"/>
                <w:szCs w:val="18"/>
              </w:rPr>
              <w:t>qualsevol tipus de malaltia neurodegenerativa</w:t>
            </w:r>
            <w:r w:rsidR="009C07A1">
              <w:rPr>
                <w:rFonts w:eastAsia="Arial Unicode MS" w:cs="Arial Unicode MS"/>
                <w:sz w:val="18"/>
                <w:szCs w:val="18"/>
              </w:rPr>
              <w:t xml:space="preserve"> (Malaltia de Parkinson, ELA, PSP,...), però </w:t>
            </w:r>
            <w:r w:rsidR="009C07A1" w:rsidRPr="009C07A1">
              <w:rPr>
                <w:rFonts w:eastAsia="Arial Unicode MS" w:cs="Arial Unicode MS"/>
                <w:sz w:val="18"/>
                <w:szCs w:val="18"/>
                <w:u w:val="single"/>
              </w:rPr>
              <w:t>NO</w:t>
            </w:r>
            <w:r w:rsidR="009C07A1">
              <w:rPr>
                <w:rFonts w:eastAsia="Arial Unicode MS" w:cs="Arial Unicode MS"/>
                <w:sz w:val="18"/>
                <w:szCs w:val="18"/>
              </w:rPr>
              <w:t xml:space="preserve"> les demències neurodegeneratives (ja avaluades a l’apartat de “demència”)</w:t>
            </w:r>
          </w:p>
          <w:p w14:paraId="7B59F7FB" w14:textId="77777777" w:rsidR="009C07A1" w:rsidRPr="00A024B5" w:rsidRDefault="009C07A1" w:rsidP="009C07A1">
            <w:pPr>
              <w:rPr>
                <w:rFonts w:eastAsia="Arial Unicode MS" w:cs="Arial Unicode MS"/>
                <w:b/>
                <w:sz w:val="16"/>
                <w:szCs w:val="16"/>
              </w:rPr>
            </w:pPr>
            <w:r w:rsidRPr="00F476D8">
              <w:rPr>
                <w:rFonts w:eastAsia="Arial Unicode MS" w:cs="Arial Unicode MS"/>
                <w:sz w:val="18"/>
                <w:szCs w:val="18"/>
              </w:rPr>
              <w:t xml:space="preserve">* Inclou </w:t>
            </w:r>
            <w:r>
              <w:rPr>
                <w:rFonts w:eastAsia="Arial Unicode MS" w:cs="Arial Unicode MS"/>
                <w:sz w:val="18"/>
                <w:szCs w:val="18"/>
              </w:rPr>
              <w:t>qualsevol tipus d’antecedent d’AVC de qualsevol grau i orígen</w:t>
            </w:r>
          </w:p>
        </w:tc>
      </w:tr>
      <w:tr w:rsidR="000D3D94" w:rsidRPr="00A024B5" w14:paraId="76F24F3A" w14:textId="77777777" w:rsidTr="009C07A1">
        <w:trPr>
          <w:trHeight w:val="664"/>
        </w:trPr>
        <w:tc>
          <w:tcPr>
            <w:tcW w:w="1588" w:type="dxa"/>
            <w:gridSpan w:val="2"/>
            <w:vMerge/>
            <w:shd w:val="clear" w:color="auto" w:fill="D9D9D9" w:themeFill="background1" w:themeFillShade="D9"/>
          </w:tcPr>
          <w:p w14:paraId="0CCDAB19" w14:textId="77777777" w:rsidR="000D3D94" w:rsidRPr="00A024B5" w:rsidRDefault="000D3D94" w:rsidP="002E0606">
            <w:pPr>
              <w:rPr>
                <w:rFonts w:eastAsia="Arial Unicode MS" w:cs="Arial Unicode MS"/>
                <w:b/>
                <w:color w:val="008080"/>
                <w:sz w:val="20"/>
                <w:szCs w:val="20"/>
              </w:rPr>
            </w:pPr>
          </w:p>
        </w:tc>
        <w:tc>
          <w:tcPr>
            <w:tcW w:w="1842" w:type="dxa"/>
            <w:vMerge/>
            <w:shd w:val="clear" w:color="auto" w:fill="F2F2F2" w:themeFill="background1" w:themeFillShade="F2"/>
            <w:vAlign w:val="center"/>
          </w:tcPr>
          <w:p w14:paraId="49298319" w14:textId="77777777" w:rsidR="000D3D94" w:rsidRPr="00A024B5" w:rsidRDefault="000D3D94" w:rsidP="002E0606">
            <w:pPr>
              <w:jc w:val="center"/>
              <w:rPr>
                <w:rFonts w:eastAsia="Arial Unicode MS" w:cs="Arial Unicode MS"/>
                <w:b/>
                <w:sz w:val="18"/>
                <w:szCs w:val="18"/>
              </w:rPr>
            </w:pPr>
          </w:p>
        </w:tc>
        <w:tc>
          <w:tcPr>
            <w:tcW w:w="3544" w:type="dxa"/>
            <w:vMerge/>
            <w:shd w:val="clear" w:color="auto" w:fill="F2F2F2" w:themeFill="background1" w:themeFillShade="F2"/>
            <w:vAlign w:val="center"/>
          </w:tcPr>
          <w:p w14:paraId="58972594" w14:textId="77777777" w:rsidR="000D3D94" w:rsidRPr="00A024B5" w:rsidRDefault="000D3D94" w:rsidP="0064559C">
            <w:pPr>
              <w:rPr>
                <w:rFonts w:eastAsia="Arial Unicode MS" w:cs="Arial Unicode MS"/>
                <w:bCs/>
                <w:i/>
                <w:color w:val="595959" w:themeColor="text1" w:themeTint="A6"/>
                <w:sz w:val="16"/>
                <w:szCs w:val="16"/>
              </w:rPr>
            </w:pPr>
          </w:p>
        </w:tc>
        <w:tc>
          <w:tcPr>
            <w:tcW w:w="425" w:type="dxa"/>
            <w:shd w:val="clear" w:color="auto" w:fill="F2F2F2" w:themeFill="background1" w:themeFillShade="F2"/>
            <w:vAlign w:val="center"/>
          </w:tcPr>
          <w:p w14:paraId="39899441"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shd w:val="clear" w:color="auto" w:fill="F2F2F2" w:themeFill="background1" w:themeFillShade="F2"/>
            <w:vAlign w:val="center"/>
          </w:tcPr>
          <w:p w14:paraId="6E095442" w14:textId="77777777" w:rsidR="000D3D94" w:rsidRPr="00A024B5" w:rsidRDefault="000D3D94" w:rsidP="009C07A1">
            <w:pPr>
              <w:rPr>
                <w:rFonts w:eastAsia="Arial Unicode MS" w:cs="Arial Unicode MS"/>
                <w:color w:val="808080" w:themeColor="background1" w:themeShade="80"/>
                <w:sz w:val="16"/>
                <w:szCs w:val="16"/>
              </w:rPr>
            </w:pPr>
          </w:p>
        </w:tc>
      </w:tr>
      <w:tr w:rsidR="000D3D94" w:rsidRPr="00A024B5" w14:paraId="72AD78AB" w14:textId="77777777" w:rsidTr="009C07A1">
        <w:trPr>
          <w:trHeight w:val="300"/>
        </w:trPr>
        <w:tc>
          <w:tcPr>
            <w:tcW w:w="1588" w:type="dxa"/>
            <w:gridSpan w:val="2"/>
            <w:vMerge/>
            <w:shd w:val="clear" w:color="auto" w:fill="D9D9D9" w:themeFill="background1" w:themeFillShade="D9"/>
          </w:tcPr>
          <w:p w14:paraId="48D64973" w14:textId="77777777" w:rsidR="000D3D94" w:rsidRPr="00A024B5" w:rsidRDefault="000D3D94" w:rsidP="002E0606">
            <w:pPr>
              <w:rPr>
                <w:rFonts w:eastAsia="Arial Unicode MS" w:cs="Arial Unicode MS"/>
                <w:b/>
                <w:color w:val="008080"/>
                <w:sz w:val="20"/>
                <w:szCs w:val="20"/>
              </w:rPr>
            </w:pPr>
          </w:p>
        </w:tc>
        <w:tc>
          <w:tcPr>
            <w:tcW w:w="1842" w:type="dxa"/>
            <w:vMerge w:val="restart"/>
            <w:vAlign w:val="center"/>
          </w:tcPr>
          <w:p w14:paraId="5FCC9179"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Digestiu</w:t>
            </w:r>
          </w:p>
        </w:tc>
        <w:tc>
          <w:tcPr>
            <w:tcW w:w="3544" w:type="dxa"/>
            <w:vMerge w:val="restart"/>
            <w:vAlign w:val="center"/>
          </w:tcPr>
          <w:p w14:paraId="45F5C0D9"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Té algun tipus de </w:t>
            </w:r>
            <w:r w:rsidRPr="00A024B5">
              <w:rPr>
                <w:rFonts w:eastAsia="Arial Unicode MS" w:cs="Arial Unicode MS"/>
                <w:b/>
                <w:bCs/>
                <w:i/>
                <w:color w:val="595959" w:themeColor="text1" w:themeTint="A6"/>
                <w:sz w:val="16"/>
                <w:szCs w:val="16"/>
              </w:rPr>
              <w:t xml:space="preserve">malaltia digestiva crònica </w:t>
            </w:r>
            <w:r w:rsidRPr="00A024B5">
              <w:rPr>
                <w:rFonts w:eastAsia="Arial Unicode MS" w:cs="Arial Unicode MS"/>
                <w:bCs/>
                <w:i/>
                <w:color w:val="595959" w:themeColor="text1" w:themeTint="A6"/>
                <w:sz w:val="16"/>
                <w:szCs w:val="16"/>
              </w:rPr>
              <w:t>(hepatopatia crònica, cirrosi, pancreatitis crònica, malaltia inflamatòria intestinal,…)?</w:t>
            </w:r>
          </w:p>
        </w:tc>
        <w:tc>
          <w:tcPr>
            <w:tcW w:w="425" w:type="dxa"/>
            <w:vAlign w:val="center"/>
          </w:tcPr>
          <w:p w14:paraId="7FF42244"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vAlign w:val="center"/>
          </w:tcPr>
          <w:p w14:paraId="53D377F3" w14:textId="77777777" w:rsidR="000D3D94" w:rsidRPr="00A024B5" w:rsidRDefault="009C07A1" w:rsidP="009C07A1">
            <w:pPr>
              <w:rPr>
                <w:rFonts w:eastAsia="Arial Unicode MS" w:cs="Arial Unicode MS"/>
                <w:b/>
                <w:sz w:val="16"/>
                <w:szCs w:val="16"/>
              </w:rPr>
            </w:pPr>
            <w:r w:rsidRPr="00F476D8">
              <w:rPr>
                <w:rFonts w:eastAsia="Arial Unicode MS" w:cs="Arial Unicode MS"/>
                <w:sz w:val="18"/>
                <w:szCs w:val="18"/>
              </w:rPr>
              <w:t xml:space="preserve">* Inclou </w:t>
            </w:r>
            <w:r>
              <w:rPr>
                <w:rFonts w:eastAsia="Arial Unicode MS" w:cs="Arial Unicode MS"/>
                <w:sz w:val="18"/>
                <w:szCs w:val="18"/>
              </w:rPr>
              <w:t>qualsevol tipus de malaltia digestiva o hepàtica crònica</w:t>
            </w:r>
          </w:p>
        </w:tc>
      </w:tr>
      <w:tr w:rsidR="000D3D94" w:rsidRPr="00A024B5" w14:paraId="6FAA44E4" w14:textId="77777777" w:rsidTr="009C07A1">
        <w:trPr>
          <w:trHeight w:val="89"/>
        </w:trPr>
        <w:tc>
          <w:tcPr>
            <w:tcW w:w="1588" w:type="dxa"/>
            <w:gridSpan w:val="2"/>
            <w:vMerge/>
            <w:shd w:val="clear" w:color="auto" w:fill="D9D9D9" w:themeFill="background1" w:themeFillShade="D9"/>
          </w:tcPr>
          <w:p w14:paraId="03FB3EB2" w14:textId="77777777" w:rsidR="000D3D94" w:rsidRPr="00A024B5" w:rsidRDefault="000D3D94" w:rsidP="002E0606">
            <w:pPr>
              <w:rPr>
                <w:rFonts w:eastAsia="Arial Unicode MS" w:cs="Arial Unicode MS"/>
                <w:b/>
                <w:color w:val="008080"/>
                <w:sz w:val="20"/>
                <w:szCs w:val="20"/>
              </w:rPr>
            </w:pPr>
          </w:p>
        </w:tc>
        <w:tc>
          <w:tcPr>
            <w:tcW w:w="1842" w:type="dxa"/>
            <w:vMerge/>
            <w:vAlign w:val="center"/>
          </w:tcPr>
          <w:p w14:paraId="58A0EED5" w14:textId="77777777" w:rsidR="000D3D94" w:rsidRPr="00A024B5" w:rsidRDefault="000D3D94" w:rsidP="002E0606">
            <w:pPr>
              <w:jc w:val="center"/>
              <w:rPr>
                <w:rFonts w:eastAsia="Arial Unicode MS" w:cs="Arial Unicode MS"/>
                <w:b/>
                <w:sz w:val="18"/>
                <w:szCs w:val="18"/>
              </w:rPr>
            </w:pPr>
          </w:p>
        </w:tc>
        <w:tc>
          <w:tcPr>
            <w:tcW w:w="3544" w:type="dxa"/>
            <w:vMerge/>
            <w:vAlign w:val="center"/>
          </w:tcPr>
          <w:p w14:paraId="30F735C0" w14:textId="77777777" w:rsidR="000D3D94" w:rsidRPr="00A024B5" w:rsidRDefault="000D3D94" w:rsidP="0064559C">
            <w:pPr>
              <w:rPr>
                <w:rFonts w:eastAsia="Arial Unicode MS" w:cs="Arial Unicode MS"/>
                <w:bCs/>
                <w:i/>
                <w:color w:val="595959" w:themeColor="text1" w:themeTint="A6"/>
                <w:sz w:val="16"/>
                <w:szCs w:val="16"/>
              </w:rPr>
            </w:pPr>
          </w:p>
        </w:tc>
        <w:tc>
          <w:tcPr>
            <w:tcW w:w="425" w:type="dxa"/>
            <w:vAlign w:val="center"/>
          </w:tcPr>
          <w:p w14:paraId="16D5CE76"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vAlign w:val="center"/>
          </w:tcPr>
          <w:p w14:paraId="235E31D4" w14:textId="77777777" w:rsidR="000D3D94" w:rsidRPr="00A024B5" w:rsidRDefault="000D3D94" w:rsidP="009C07A1">
            <w:pPr>
              <w:rPr>
                <w:rFonts w:eastAsia="Arial Unicode MS" w:cs="Arial Unicode MS"/>
                <w:color w:val="808080" w:themeColor="background1" w:themeShade="80"/>
                <w:sz w:val="16"/>
                <w:szCs w:val="16"/>
              </w:rPr>
            </w:pPr>
          </w:p>
        </w:tc>
      </w:tr>
      <w:tr w:rsidR="000D3D94" w:rsidRPr="00A024B5" w14:paraId="19068085" w14:textId="77777777" w:rsidTr="009C07A1">
        <w:trPr>
          <w:trHeight w:val="89"/>
        </w:trPr>
        <w:tc>
          <w:tcPr>
            <w:tcW w:w="1588" w:type="dxa"/>
            <w:gridSpan w:val="2"/>
            <w:vMerge/>
            <w:shd w:val="clear" w:color="auto" w:fill="D9D9D9" w:themeFill="background1" w:themeFillShade="D9"/>
          </w:tcPr>
          <w:p w14:paraId="7221C57A" w14:textId="77777777" w:rsidR="000D3D94" w:rsidRPr="00A024B5" w:rsidRDefault="000D3D94" w:rsidP="002E0606">
            <w:pPr>
              <w:rPr>
                <w:rFonts w:eastAsia="Arial Unicode MS" w:cs="Arial Unicode MS"/>
                <w:b/>
                <w:color w:val="008080"/>
                <w:sz w:val="20"/>
                <w:szCs w:val="20"/>
              </w:rPr>
            </w:pPr>
          </w:p>
        </w:tc>
        <w:tc>
          <w:tcPr>
            <w:tcW w:w="1842" w:type="dxa"/>
            <w:vMerge w:val="restart"/>
            <w:shd w:val="clear" w:color="auto" w:fill="F2F2F2" w:themeFill="background1" w:themeFillShade="F2"/>
            <w:vAlign w:val="center"/>
          </w:tcPr>
          <w:p w14:paraId="14A1D3AE" w14:textId="77777777" w:rsidR="000D3D94" w:rsidRPr="00A024B5" w:rsidRDefault="000D3D94" w:rsidP="002E0606">
            <w:pPr>
              <w:jc w:val="center"/>
              <w:rPr>
                <w:rFonts w:eastAsia="Arial Unicode MS" w:cs="Arial Unicode MS"/>
                <w:b/>
                <w:sz w:val="18"/>
                <w:szCs w:val="18"/>
              </w:rPr>
            </w:pPr>
            <w:r w:rsidRPr="00A024B5">
              <w:rPr>
                <w:rFonts w:eastAsia="Arial Unicode MS" w:cs="Arial Unicode MS"/>
                <w:b/>
                <w:sz w:val="18"/>
                <w:szCs w:val="18"/>
              </w:rPr>
              <w:t>Renals</w:t>
            </w:r>
          </w:p>
        </w:tc>
        <w:tc>
          <w:tcPr>
            <w:tcW w:w="3544" w:type="dxa"/>
            <w:vMerge w:val="restart"/>
            <w:shd w:val="clear" w:color="auto" w:fill="F2F2F2" w:themeFill="background1" w:themeFillShade="F2"/>
            <w:vAlign w:val="center"/>
          </w:tcPr>
          <w:p w14:paraId="1F428584" w14:textId="77777777" w:rsidR="000D3D94" w:rsidRPr="00A024B5" w:rsidRDefault="000D3D94" w:rsidP="0064559C">
            <w:pPr>
              <w:rPr>
                <w:rFonts w:eastAsia="Arial Unicode MS" w:cs="Arial Unicode MS"/>
                <w:bCs/>
                <w:i/>
                <w:color w:val="595959" w:themeColor="text1" w:themeTint="A6"/>
                <w:sz w:val="16"/>
                <w:szCs w:val="16"/>
              </w:rPr>
            </w:pPr>
            <w:r w:rsidRPr="00A024B5">
              <w:rPr>
                <w:rFonts w:eastAsia="Arial Unicode MS" w:cs="Arial Unicode MS"/>
                <w:bCs/>
                <w:i/>
                <w:color w:val="595959" w:themeColor="text1" w:themeTint="A6"/>
                <w:sz w:val="16"/>
                <w:szCs w:val="16"/>
              </w:rPr>
              <w:t xml:space="preserve">Té </w:t>
            </w:r>
            <w:r w:rsidRPr="00A024B5">
              <w:rPr>
                <w:rFonts w:eastAsia="Arial Unicode MS" w:cs="Arial Unicode MS"/>
                <w:b/>
                <w:bCs/>
                <w:i/>
                <w:color w:val="595959" w:themeColor="text1" w:themeTint="A6"/>
                <w:sz w:val="16"/>
                <w:szCs w:val="16"/>
              </w:rPr>
              <w:t>insuficiència renal crònica (FG &lt; 60)</w:t>
            </w:r>
            <w:r w:rsidRPr="00A024B5">
              <w:rPr>
                <w:rFonts w:eastAsia="Arial Unicode MS" w:cs="Arial Unicode MS"/>
                <w:bCs/>
                <w:i/>
                <w:color w:val="595959" w:themeColor="text1" w:themeTint="A6"/>
                <w:sz w:val="16"/>
                <w:szCs w:val="16"/>
              </w:rPr>
              <w:t xml:space="preserve">? </w:t>
            </w:r>
          </w:p>
        </w:tc>
        <w:tc>
          <w:tcPr>
            <w:tcW w:w="425" w:type="dxa"/>
            <w:shd w:val="clear" w:color="auto" w:fill="F2F2F2" w:themeFill="background1" w:themeFillShade="F2"/>
            <w:vAlign w:val="center"/>
          </w:tcPr>
          <w:p w14:paraId="5608E17C" w14:textId="77777777" w:rsidR="000D3D94" w:rsidRPr="00A024B5" w:rsidRDefault="000D3D94" w:rsidP="0064559C">
            <w:pPr>
              <w:rPr>
                <w:rFonts w:eastAsia="Arial Unicode MS" w:cs="Arial Unicode MS"/>
                <w:b/>
                <w:sz w:val="16"/>
                <w:szCs w:val="16"/>
              </w:rPr>
            </w:pPr>
            <w:r w:rsidRPr="00A024B5">
              <w:rPr>
                <w:rFonts w:eastAsia="Arial Unicode MS" w:cs="Arial Unicode MS"/>
                <w:b/>
                <w:sz w:val="16"/>
                <w:szCs w:val="16"/>
              </w:rPr>
              <w:t>Sí</w:t>
            </w:r>
          </w:p>
        </w:tc>
        <w:tc>
          <w:tcPr>
            <w:tcW w:w="6634" w:type="dxa"/>
            <w:gridSpan w:val="2"/>
            <w:vMerge w:val="restart"/>
            <w:shd w:val="clear" w:color="auto" w:fill="F2F2F2" w:themeFill="background1" w:themeFillShade="F2"/>
            <w:vAlign w:val="center"/>
          </w:tcPr>
          <w:p w14:paraId="2DBF254B" w14:textId="77777777" w:rsidR="000D3D94" w:rsidRPr="00A024B5" w:rsidRDefault="009C07A1" w:rsidP="009C07A1">
            <w:pPr>
              <w:rPr>
                <w:rFonts w:eastAsia="Arial Unicode MS" w:cs="Arial Unicode MS"/>
                <w:b/>
                <w:sz w:val="16"/>
                <w:szCs w:val="16"/>
              </w:rPr>
            </w:pPr>
            <w:r w:rsidRPr="00F476D8">
              <w:rPr>
                <w:rFonts w:eastAsia="Arial Unicode MS" w:cs="Arial Unicode MS"/>
                <w:sz w:val="18"/>
                <w:szCs w:val="18"/>
              </w:rPr>
              <w:t xml:space="preserve">* </w:t>
            </w:r>
            <w:r w:rsidRPr="00F476D8">
              <w:rPr>
                <w:sz w:val="18"/>
                <w:szCs w:val="18"/>
              </w:rPr>
              <w:t xml:space="preserve">Es considerarà que </w:t>
            </w:r>
            <w:r>
              <w:rPr>
                <w:b/>
                <w:sz w:val="18"/>
                <w:szCs w:val="18"/>
              </w:rPr>
              <w:t>SÍ</w:t>
            </w:r>
            <w:r w:rsidRPr="00F476D8">
              <w:rPr>
                <w:sz w:val="18"/>
                <w:szCs w:val="18"/>
              </w:rPr>
              <w:t xml:space="preserve"> </w:t>
            </w:r>
            <w:r>
              <w:rPr>
                <w:sz w:val="18"/>
                <w:szCs w:val="18"/>
              </w:rPr>
              <w:t xml:space="preserve">presenta insuficiència renal crònica sempre que el FG sigui &lt; 60 en situació basal (s’exclou situacions d’insuficiència renal aguda) i/o necessitat de Tractament Substitutiu renal crònic (hemodiàlisi o diàlisi peritoneal). </w:t>
            </w:r>
          </w:p>
        </w:tc>
      </w:tr>
      <w:tr w:rsidR="000D3D94" w:rsidRPr="00A024B5" w14:paraId="184662CC" w14:textId="77777777" w:rsidTr="009C07A1">
        <w:trPr>
          <w:trHeight w:val="615"/>
        </w:trPr>
        <w:tc>
          <w:tcPr>
            <w:tcW w:w="1588" w:type="dxa"/>
            <w:gridSpan w:val="2"/>
            <w:vMerge/>
            <w:shd w:val="clear" w:color="auto" w:fill="D9D9D9" w:themeFill="background1" w:themeFillShade="D9"/>
          </w:tcPr>
          <w:p w14:paraId="297D32BA" w14:textId="77777777" w:rsidR="000D3D94" w:rsidRPr="00A024B5" w:rsidRDefault="000D3D94" w:rsidP="002E0606">
            <w:pPr>
              <w:rPr>
                <w:rFonts w:eastAsia="Arial Unicode MS" w:cs="Arial Unicode MS"/>
                <w:b/>
                <w:color w:val="008080"/>
                <w:sz w:val="20"/>
                <w:szCs w:val="20"/>
              </w:rPr>
            </w:pPr>
          </w:p>
        </w:tc>
        <w:tc>
          <w:tcPr>
            <w:tcW w:w="1842" w:type="dxa"/>
            <w:vMerge/>
            <w:shd w:val="clear" w:color="auto" w:fill="F2F2F2" w:themeFill="background1" w:themeFillShade="F2"/>
          </w:tcPr>
          <w:p w14:paraId="430FDD31" w14:textId="77777777" w:rsidR="000D3D94" w:rsidRPr="00A024B5" w:rsidRDefault="000D3D94" w:rsidP="002E0606">
            <w:pPr>
              <w:rPr>
                <w:rFonts w:eastAsia="Arial Unicode MS" w:cs="Arial Unicode MS"/>
                <w:b/>
                <w:sz w:val="18"/>
                <w:szCs w:val="18"/>
              </w:rPr>
            </w:pPr>
          </w:p>
        </w:tc>
        <w:tc>
          <w:tcPr>
            <w:tcW w:w="3544" w:type="dxa"/>
            <w:vMerge/>
            <w:shd w:val="clear" w:color="auto" w:fill="F2F2F2" w:themeFill="background1" w:themeFillShade="F2"/>
            <w:vAlign w:val="center"/>
          </w:tcPr>
          <w:p w14:paraId="52A56F8D" w14:textId="77777777" w:rsidR="000D3D94" w:rsidRPr="00A024B5" w:rsidRDefault="000D3D94" w:rsidP="0064559C">
            <w:pPr>
              <w:rPr>
                <w:rFonts w:eastAsia="Arial Unicode MS" w:cs="Arial Unicode MS"/>
                <w:bCs/>
                <w:sz w:val="16"/>
                <w:szCs w:val="16"/>
              </w:rPr>
            </w:pPr>
          </w:p>
        </w:tc>
        <w:tc>
          <w:tcPr>
            <w:tcW w:w="425" w:type="dxa"/>
            <w:shd w:val="clear" w:color="auto" w:fill="F2F2F2" w:themeFill="background1" w:themeFillShade="F2"/>
            <w:vAlign w:val="center"/>
          </w:tcPr>
          <w:p w14:paraId="2FB54A64" w14:textId="77777777" w:rsidR="000D3D94" w:rsidRPr="00A024B5" w:rsidRDefault="000D3D94" w:rsidP="0064559C">
            <w:pPr>
              <w:rPr>
                <w:rFonts w:eastAsia="Arial Unicode MS" w:cs="Arial Unicode MS"/>
                <w:color w:val="808080" w:themeColor="background1" w:themeShade="80"/>
                <w:sz w:val="16"/>
                <w:szCs w:val="16"/>
              </w:rPr>
            </w:pPr>
            <w:r w:rsidRPr="00A024B5">
              <w:rPr>
                <w:rFonts w:eastAsia="Arial Unicode MS" w:cs="Arial Unicode MS"/>
                <w:color w:val="808080" w:themeColor="background1" w:themeShade="80"/>
                <w:sz w:val="16"/>
                <w:szCs w:val="16"/>
              </w:rPr>
              <w:t>No</w:t>
            </w:r>
          </w:p>
        </w:tc>
        <w:tc>
          <w:tcPr>
            <w:tcW w:w="6634" w:type="dxa"/>
            <w:gridSpan w:val="2"/>
            <w:vMerge/>
            <w:shd w:val="clear" w:color="auto" w:fill="F2F2F2" w:themeFill="background1" w:themeFillShade="F2"/>
          </w:tcPr>
          <w:p w14:paraId="58F3B3D2" w14:textId="77777777" w:rsidR="000D3D94" w:rsidRPr="00A024B5" w:rsidRDefault="000D3D94" w:rsidP="00B07516">
            <w:pPr>
              <w:rPr>
                <w:rFonts w:eastAsia="Arial Unicode MS" w:cs="Arial Unicode MS"/>
                <w:color w:val="808080" w:themeColor="background1" w:themeShade="80"/>
                <w:sz w:val="16"/>
                <w:szCs w:val="16"/>
              </w:rPr>
            </w:pPr>
          </w:p>
        </w:tc>
      </w:tr>
    </w:tbl>
    <w:p w14:paraId="5F48E7FA" w14:textId="77777777" w:rsidR="00850095" w:rsidRPr="0026751D" w:rsidRDefault="00850095" w:rsidP="0026751D">
      <w:pPr>
        <w:spacing w:after="0"/>
        <w:rPr>
          <w:sz w:val="4"/>
          <w:szCs w:val="4"/>
        </w:rPr>
      </w:pPr>
    </w:p>
    <w:p w14:paraId="0AF840AF" w14:textId="77777777" w:rsidR="00377DE3" w:rsidRDefault="0026751D" w:rsidP="0026751D">
      <w:pPr>
        <w:spacing w:after="0" w:line="240" w:lineRule="auto"/>
        <w:ind w:left="284"/>
        <w:rPr>
          <w:b/>
          <w:color w:val="008080"/>
          <w:sz w:val="24"/>
          <w:szCs w:val="24"/>
        </w:rPr>
        <w:sectPr w:rsidR="00377DE3" w:rsidSect="00763C1D">
          <w:headerReference w:type="even" r:id="rId14"/>
          <w:headerReference w:type="default" r:id="rId15"/>
          <w:footerReference w:type="even" r:id="rId16"/>
          <w:footerReference w:type="default" r:id="rId17"/>
          <w:headerReference w:type="first" r:id="rId18"/>
          <w:footerReference w:type="first" r:id="rId19"/>
          <w:pgSz w:w="16838" w:h="11906" w:orient="landscape"/>
          <w:pgMar w:top="1135" w:right="1417" w:bottom="426" w:left="1417" w:header="708" w:footer="708" w:gutter="0"/>
          <w:cols w:space="708"/>
          <w:docGrid w:linePitch="360"/>
        </w:sectPr>
      </w:pPr>
      <w:r w:rsidRPr="0026751D">
        <w:rPr>
          <w:color w:val="008080"/>
          <w:sz w:val="16"/>
          <w:szCs w:val="16"/>
        </w:rPr>
        <w:t>*</w:t>
      </w:r>
      <w:r w:rsidRPr="0026751D">
        <w:rPr>
          <w:rFonts w:eastAsia="Arial Unicode MS" w:cs="Arial Unicode MS"/>
          <w:i/>
          <w:sz w:val="20"/>
          <w:szCs w:val="20"/>
        </w:rPr>
        <w:t xml:space="preserve"> </w:t>
      </w:r>
      <w:r w:rsidRPr="00A024B5">
        <w:rPr>
          <w:rFonts w:eastAsia="Arial Unicode MS" w:cs="Arial Unicode MS"/>
          <w:i/>
          <w:sz w:val="20"/>
          <w:szCs w:val="20"/>
        </w:rPr>
        <w:t xml:space="preserve">En cas de constatar </w:t>
      </w:r>
      <w:r w:rsidRPr="002C6341">
        <w:rPr>
          <w:rFonts w:eastAsia="Arial Unicode MS" w:cs="Arial Unicode MS"/>
          <w:b/>
          <w:i/>
          <w:sz w:val="20"/>
          <w:szCs w:val="20"/>
        </w:rPr>
        <w:t>criteris de malaltia crònica avançada</w:t>
      </w:r>
      <w:r w:rsidRPr="00A024B5">
        <w:rPr>
          <w:rFonts w:eastAsia="Arial Unicode MS" w:cs="Arial Unicode MS"/>
          <w:i/>
          <w:sz w:val="20"/>
          <w:szCs w:val="20"/>
        </w:rPr>
        <w:t xml:space="preserve"> (oncològica, respiratòria, cardiovascular, neurològica, hepàtica, renal) incloses en el test NECPAL </w:t>
      </w:r>
      <w:r w:rsidRPr="00D47B08">
        <w:rPr>
          <w:rFonts w:eastAsia="Arial Unicode MS" w:cs="Arial Unicode MS"/>
          <w:i/>
          <w:color w:val="008080"/>
          <w:sz w:val="20"/>
          <w:szCs w:val="20"/>
        </w:rPr>
        <w:t xml:space="preserve">(Annex 1) </w:t>
      </w:r>
      <w:r w:rsidRPr="002C6341">
        <w:rPr>
          <w:rFonts w:eastAsia="Arial Unicode MS" w:cs="Arial Unicode MS"/>
          <w:i/>
          <w:sz w:val="20"/>
          <w:szCs w:val="20"/>
          <w:u w:val="single"/>
        </w:rPr>
        <w:t>s'adjudiquen 2 punts en comptes de 1.</w:t>
      </w:r>
    </w:p>
    <w:p w14:paraId="70D62B66" w14:textId="77777777" w:rsidR="00763C1D" w:rsidRDefault="00763C1D" w:rsidP="00377DE3">
      <w:pPr>
        <w:spacing w:after="0"/>
        <w:rPr>
          <w:b/>
          <w:color w:val="008080"/>
          <w:sz w:val="24"/>
          <w:szCs w:val="24"/>
        </w:rPr>
      </w:pPr>
    </w:p>
    <w:p w14:paraId="634BE03D" w14:textId="77777777" w:rsidR="00763C1D" w:rsidRDefault="00763C1D" w:rsidP="00377DE3">
      <w:pPr>
        <w:spacing w:after="0"/>
        <w:rPr>
          <w:b/>
          <w:color w:val="008080"/>
          <w:sz w:val="24"/>
          <w:szCs w:val="24"/>
        </w:rPr>
      </w:pPr>
    </w:p>
    <w:p w14:paraId="70E66B7C" w14:textId="77777777" w:rsidR="002E74AD" w:rsidRDefault="002E74AD" w:rsidP="00377DE3">
      <w:pPr>
        <w:spacing w:after="0"/>
        <w:rPr>
          <w:b/>
          <w:color w:val="008080"/>
          <w:sz w:val="24"/>
          <w:szCs w:val="24"/>
        </w:rPr>
      </w:pPr>
      <w:r>
        <w:rPr>
          <w:b/>
          <w:color w:val="008080"/>
          <w:sz w:val="24"/>
          <w:szCs w:val="24"/>
        </w:rPr>
        <w:lastRenderedPageBreak/>
        <w:t>PUNTUACIÓ I VALORACIÓ DELS RESULTATS</w:t>
      </w:r>
    </w:p>
    <w:p w14:paraId="52B66064" w14:textId="77777777" w:rsidR="002E74AD" w:rsidRPr="002E0606" w:rsidRDefault="002E74AD" w:rsidP="00377DE3">
      <w:pPr>
        <w:spacing w:after="0"/>
        <w:rPr>
          <w:b/>
          <w:color w:val="008080"/>
          <w:sz w:val="16"/>
          <w:szCs w:val="16"/>
        </w:rPr>
      </w:pPr>
    </w:p>
    <w:p w14:paraId="399CCF32" w14:textId="77777777" w:rsidR="002E74AD" w:rsidRPr="00763C1D" w:rsidRDefault="002E74AD" w:rsidP="00763C1D">
      <w:pPr>
        <w:pStyle w:val="Prrafodelista"/>
        <w:numPr>
          <w:ilvl w:val="0"/>
          <w:numId w:val="9"/>
        </w:numPr>
        <w:spacing w:after="0"/>
        <w:rPr>
          <w:b/>
          <w:color w:val="008080"/>
        </w:rPr>
      </w:pPr>
      <w:r w:rsidRPr="00763C1D">
        <w:t xml:space="preserve">L’IF-VIG està format doncs per </w:t>
      </w:r>
      <w:r w:rsidR="00763C1D" w:rsidRPr="00763C1D">
        <w:rPr>
          <w:rFonts w:eastAsia="Arial Unicode MS" w:cs="Arial Unicode MS"/>
        </w:rPr>
        <w:t xml:space="preserve">22 preguntes dicotòmiques, per valorar 25 dèficits. Per tant, el resultat final s’obté dividint per 25 </w:t>
      </w:r>
      <w:r w:rsidR="00763C1D" w:rsidRPr="00763C1D">
        <w:rPr>
          <w:rFonts w:eastAsia="Arial Unicode MS" w:cs="Arial Unicode MS"/>
          <w:i/>
          <w:sz w:val="20"/>
          <w:szCs w:val="20"/>
        </w:rPr>
        <w:t>(nombre de dèficits acumulables)</w:t>
      </w:r>
      <w:r w:rsidR="00763C1D" w:rsidRPr="00763C1D">
        <w:rPr>
          <w:rFonts w:eastAsia="Arial Unicode MS" w:cs="Arial Unicode MS"/>
        </w:rPr>
        <w:t xml:space="preserve">  la puntuació obtinguda per un pacient concret</w:t>
      </w:r>
      <w:r w:rsidR="00763C1D" w:rsidRPr="00763C1D">
        <w:rPr>
          <w:rFonts w:eastAsia="Arial Unicode MS" w:cs="Arial Unicode MS"/>
          <w:i/>
          <w:sz w:val="20"/>
          <w:szCs w:val="20"/>
        </w:rPr>
        <w:t xml:space="preserve"> (nombre de dèficits acumulats)</w:t>
      </w:r>
      <w:r w:rsidR="00763C1D" w:rsidRPr="00763C1D">
        <w:rPr>
          <w:rFonts w:eastAsia="Arial Unicode MS" w:cs="Arial Unicode MS"/>
        </w:rPr>
        <w:t>:</w:t>
      </w:r>
    </w:p>
    <w:p w14:paraId="4FC57619" w14:textId="77777777" w:rsidR="00763C1D" w:rsidRDefault="00043645" w:rsidP="00043645">
      <w:pPr>
        <w:spacing w:after="0"/>
        <w:ind w:left="1134"/>
        <w:rPr>
          <w:b/>
          <w:color w:val="008080"/>
        </w:rPr>
      </w:pPr>
      <w:r w:rsidRPr="00043645">
        <w:rPr>
          <w:b/>
          <w:noProof/>
          <w:color w:val="008080"/>
          <w:lang w:val="es-ES" w:eastAsia="es-ES"/>
        </w:rPr>
        <w:drawing>
          <wp:inline distT="0" distB="0" distL="0" distR="0" wp14:anchorId="65C69797" wp14:editId="0EB25B05">
            <wp:extent cx="2189018" cy="748145"/>
            <wp:effectExtent l="0" t="0" r="0" b="0"/>
            <wp:docPr id="7" name="Imagen 1" descr="IFVIG.png"/>
            <wp:cNvGraphicFramePr/>
            <a:graphic xmlns:a="http://schemas.openxmlformats.org/drawingml/2006/main">
              <a:graphicData uri="http://schemas.openxmlformats.org/drawingml/2006/picture">
                <pic:pic xmlns:pic="http://schemas.openxmlformats.org/drawingml/2006/picture">
                  <pic:nvPicPr>
                    <pic:cNvPr id="12" name="11 Imagen" descr="IFVIG.png"/>
                    <pic:cNvPicPr>
                      <a:picLocks noChangeAspect="1"/>
                    </pic:cNvPicPr>
                  </pic:nvPicPr>
                  <pic:blipFill>
                    <a:blip r:embed="rId20" cstate="print"/>
                    <a:stretch>
                      <a:fillRect/>
                    </a:stretch>
                  </pic:blipFill>
                  <pic:spPr>
                    <a:xfrm>
                      <a:off x="0" y="0"/>
                      <a:ext cx="2198566" cy="751408"/>
                    </a:xfrm>
                    <a:prstGeom prst="rect">
                      <a:avLst/>
                    </a:prstGeom>
                  </pic:spPr>
                </pic:pic>
              </a:graphicData>
            </a:graphic>
          </wp:inline>
        </w:drawing>
      </w:r>
    </w:p>
    <w:p w14:paraId="65507B1D" w14:textId="77777777" w:rsidR="00763C1D" w:rsidRPr="00043645" w:rsidRDefault="00763C1D" w:rsidP="00763C1D">
      <w:pPr>
        <w:pStyle w:val="Prrafodelista"/>
        <w:numPr>
          <w:ilvl w:val="0"/>
          <w:numId w:val="9"/>
        </w:numPr>
        <w:spacing w:after="0"/>
        <w:rPr>
          <w:b/>
          <w:color w:val="008080"/>
        </w:rPr>
      </w:pPr>
      <w:r>
        <w:t xml:space="preserve">Amb l’objectiu de facilitar la comprensió del grau de fragilitat es proposa categoritzar el grau de fragilitat en els següents punts de tall:  </w:t>
      </w:r>
    </w:p>
    <w:tbl>
      <w:tblPr>
        <w:tblStyle w:val="Tablaconcuadrcula"/>
        <w:tblW w:w="0" w:type="auto"/>
        <w:tblInd w:w="1526"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1134"/>
        <w:gridCol w:w="3685"/>
      </w:tblGrid>
      <w:tr w:rsidR="00043645" w14:paraId="7ADD7990" w14:textId="77777777" w:rsidTr="002E0606">
        <w:tc>
          <w:tcPr>
            <w:tcW w:w="1134" w:type="dxa"/>
            <w:vAlign w:val="center"/>
          </w:tcPr>
          <w:p w14:paraId="5B90062A" w14:textId="77777777" w:rsidR="00043645" w:rsidRPr="002E0606" w:rsidRDefault="00043645" w:rsidP="002E0606">
            <w:pPr>
              <w:pStyle w:val="Prrafodelista"/>
              <w:spacing w:line="360" w:lineRule="auto"/>
              <w:ind w:left="0"/>
              <w:rPr>
                <w:b/>
                <w:color w:val="008080"/>
              </w:rPr>
            </w:pPr>
            <w:r w:rsidRPr="002E0606">
              <w:rPr>
                <w:b/>
                <w:color w:val="008080"/>
              </w:rPr>
              <w:t>IF-VIG</w:t>
            </w:r>
          </w:p>
        </w:tc>
        <w:tc>
          <w:tcPr>
            <w:tcW w:w="3685" w:type="dxa"/>
            <w:vAlign w:val="center"/>
          </w:tcPr>
          <w:p w14:paraId="3F49520C" w14:textId="77777777" w:rsidR="00043645" w:rsidRPr="002E0606" w:rsidRDefault="00043645" w:rsidP="002E0606">
            <w:pPr>
              <w:pStyle w:val="Prrafodelista"/>
              <w:spacing w:line="360" w:lineRule="auto"/>
              <w:ind w:left="0"/>
              <w:rPr>
                <w:b/>
                <w:color w:val="008080"/>
              </w:rPr>
            </w:pPr>
            <w:r w:rsidRPr="002E0606">
              <w:rPr>
                <w:b/>
                <w:color w:val="008080"/>
              </w:rPr>
              <w:t>Categorització</w:t>
            </w:r>
          </w:p>
        </w:tc>
      </w:tr>
      <w:tr w:rsidR="00043645" w14:paraId="36774DD0" w14:textId="77777777" w:rsidTr="002E0606">
        <w:tc>
          <w:tcPr>
            <w:tcW w:w="1134" w:type="dxa"/>
            <w:vAlign w:val="center"/>
          </w:tcPr>
          <w:p w14:paraId="1D8D7609" w14:textId="77777777" w:rsidR="00043645" w:rsidRPr="00043645" w:rsidRDefault="00043645" w:rsidP="002E0606">
            <w:pPr>
              <w:pStyle w:val="Prrafodelista"/>
              <w:spacing w:line="360" w:lineRule="auto"/>
              <w:ind w:left="0"/>
              <w:rPr>
                <w:sz w:val="22"/>
                <w:szCs w:val="22"/>
              </w:rPr>
            </w:pPr>
            <w:r w:rsidRPr="00043645">
              <w:rPr>
                <w:b/>
                <w:spacing w:val="-3"/>
                <w:sz w:val="22"/>
                <w:szCs w:val="22"/>
              </w:rPr>
              <w:t>&lt;0,20</w:t>
            </w:r>
          </w:p>
        </w:tc>
        <w:tc>
          <w:tcPr>
            <w:tcW w:w="3685" w:type="dxa"/>
            <w:vAlign w:val="center"/>
          </w:tcPr>
          <w:p w14:paraId="56F60053" w14:textId="77777777" w:rsidR="00043645" w:rsidRPr="00043645" w:rsidRDefault="00043645" w:rsidP="002E0606">
            <w:pPr>
              <w:pStyle w:val="Prrafodelista"/>
              <w:spacing w:line="360" w:lineRule="auto"/>
              <w:ind w:left="0"/>
              <w:rPr>
                <w:sz w:val="22"/>
                <w:szCs w:val="22"/>
              </w:rPr>
            </w:pPr>
            <w:r w:rsidRPr="00043645">
              <w:rPr>
                <w:spacing w:val="-3"/>
                <w:sz w:val="22"/>
                <w:szCs w:val="22"/>
              </w:rPr>
              <w:t>Absència de fragilitat / prefragilitat</w:t>
            </w:r>
          </w:p>
        </w:tc>
      </w:tr>
      <w:tr w:rsidR="00043645" w14:paraId="24DE17E7" w14:textId="77777777" w:rsidTr="002E0606">
        <w:tc>
          <w:tcPr>
            <w:tcW w:w="1134" w:type="dxa"/>
            <w:vAlign w:val="center"/>
          </w:tcPr>
          <w:p w14:paraId="19F1005A" w14:textId="77777777" w:rsidR="00043645" w:rsidRPr="00043645" w:rsidRDefault="00043645" w:rsidP="002E0606">
            <w:pPr>
              <w:pStyle w:val="Prrafodelista"/>
              <w:spacing w:line="360" w:lineRule="auto"/>
              <w:ind w:left="0"/>
              <w:rPr>
                <w:b/>
                <w:spacing w:val="-3"/>
                <w:sz w:val="22"/>
                <w:szCs w:val="22"/>
              </w:rPr>
            </w:pPr>
            <w:r w:rsidRPr="00043645">
              <w:rPr>
                <w:b/>
                <w:spacing w:val="-3"/>
                <w:sz w:val="22"/>
                <w:szCs w:val="22"/>
              </w:rPr>
              <w:t>0,20-0,35</w:t>
            </w:r>
          </w:p>
        </w:tc>
        <w:tc>
          <w:tcPr>
            <w:tcW w:w="3685" w:type="dxa"/>
            <w:vAlign w:val="center"/>
          </w:tcPr>
          <w:p w14:paraId="4DA743BA" w14:textId="77777777" w:rsidR="00043645" w:rsidRPr="00043645" w:rsidRDefault="00043645" w:rsidP="002E0606">
            <w:pPr>
              <w:pStyle w:val="Prrafodelista"/>
              <w:spacing w:line="360" w:lineRule="auto"/>
              <w:ind w:left="0"/>
              <w:rPr>
                <w:spacing w:val="-3"/>
                <w:sz w:val="22"/>
                <w:szCs w:val="22"/>
              </w:rPr>
            </w:pPr>
            <w:r w:rsidRPr="00043645">
              <w:rPr>
                <w:spacing w:val="-3"/>
                <w:sz w:val="22"/>
                <w:szCs w:val="22"/>
              </w:rPr>
              <w:t xml:space="preserve">Fragilitat inicial  </w:t>
            </w:r>
          </w:p>
        </w:tc>
      </w:tr>
      <w:tr w:rsidR="00043645" w14:paraId="47AFEA01" w14:textId="77777777" w:rsidTr="002E0606">
        <w:tc>
          <w:tcPr>
            <w:tcW w:w="1134" w:type="dxa"/>
            <w:vAlign w:val="center"/>
          </w:tcPr>
          <w:p w14:paraId="7747D0E1" w14:textId="77777777" w:rsidR="00043645" w:rsidRPr="00043645" w:rsidRDefault="00043645" w:rsidP="002E0606">
            <w:pPr>
              <w:pStyle w:val="Prrafodelista"/>
              <w:spacing w:line="360" w:lineRule="auto"/>
              <w:ind w:left="0"/>
              <w:rPr>
                <w:b/>
                <w:spacing w:val="-3"/>
                <w:sz w:val="22"/>
                <w:szCs w:val="22"/>
              </w:rPr>
            </w:pPr>
            <w:r w:rsidRPr="00043645">
              <w:rPr>
                <w:b/>
                <w:spacing w:val="-3"/>
                <w:sz w:val="22"/>
                <w:szCs w:val="22"/>
              </w:rPr>
              <w:t>0.36-0,50</w:t>
            </w:r>
          </w:p>
        </w:tc>
        <w:tc>
          <w:tcPr>
            <w:tcW w:w="3685" w:type="dxa"/>
            <w:vAlign w:val="center"/>
          </w:tcPr>
          <w:p w14:paraId="19255162" w14:textId="77777777" w:rsidR="00043645" w:rsidRPr="00043645" w:rsidRDefault="00043645" w:rsidP="002E0606">
            <w:pPr>
              <w:pStyle w:val="Prrafodelista"/>
              <w:spacing w:line="360" w:lineRule="auto"/>
              <w:ind w:left="0"/>
              <w:rPr>
                <w:spacing w:val="-3"/>
                <w:sz w:val="22"/>
                <w:szCs w:val="22"/>
              </w:rPr>
            </w:pPr>
            <w:r w:rsidRPr="00043645">
              <w:rPr>
                <w:spacing w:val="-3"/>
                <w:sz w:val="22"/>
                <w:szCs w:val="22"/>
              </w:rPr>
              <w:t>Fragilitat intermitja</w:t>
            </w:r>
          </w:p>
        </w:tc>
      </w:tr>
      <w:tr w:rsidR="00043645" w14:paraId="7CCC5225" w14:textId="77777777" w:rsidTr="002E0606">
        <w:tc>
          <w:tcPr>
            <w:tcW w:w="1134" w:type="dxa"/>
            <w:vAlign w:val="center"/>
          </w:tcPr>
          <w:p w14:paraId="42B0F431" w14:textId="77777777" w:rsidR="00043645" w:rsidRPr="00043645" w:rsidRDefault="00043645" w:rsidP="002E0606">
            <w:pPr>
              <w:pStyle w:val="Prrafodelista"/>
              <w:spacing w:line="360" w:lineRule="auto"/>
              <w:ind w:left="0"/>
              <w:rPr>
                <w:b/>
                <w:spacing w:val="-3"/>
                <w:sz w:val="22"/>
                <w:szCs w:val="22"/>
              </w:rPr>
            </w:pPr>
            <w:r w:rsidRPr="00043645">
              <w:rPr>
                <w:b/>
                <w:spacing w:val="-3"/>
                <w:sz w:val="22"/>
                <w:szCs w:val="22"/>
              </w:rPr>
              <w:t>&gt;0,50</w:t>
            </w:r>
          </w:p>
        </w:tc>
        <w:tc>
          <w:tcPr>
            <w:tcW w:w="3685" w:type="dxa"/>
            <w:vAlign w:val="center"/>
          </w:tcPr>
          <w:p w14:paraId="1994CEC0" w14:textId="77777777" w:rsidR="00043645" w:rsidRPr="00043645" w:rsidRDefault="00043645" w:rsidP="002E0606">
            <w:pPr>
              <w:pStyle w:val="Prrafodelista"/>
              <w:spacing w:line="360" w:lineRule="auto"/>
              <w:ind w:left="0"/>
              <w:rPr>
                <w:spacing w:val="-3"/>
                <w:sz w:val="22"/>
                <w:szCs w:val="22"/>
              </w:rPr>
            </w:pPr>
            <w:r w:rsidRPr="00043645">
              <w:rPr>
                <w:spacing w:val="-3"/>
                <w:sz w:val="22"/>
                <w:szCs w:val="22"/>
              </w:rPr>
              <w:t>Fragilitat avançada</w:t>
            </w:r>
          </w:p>
        </w:tc>
      </w:tr>
    </w:tbl>
    <w:p w14:paraId="457850B3" w14:textId="77777777" w:rsidR="002E0606" w:rsidRDefault="002E0606" w:rsidP="002E0606">
      <w:pPr>
        <w:spacing w:after="0"/>
        <w:rPr>
          <w:b/>
          <w:color w:val="008080"/>
          <w:sz w:val="24"/>
          <w:szCs w:val="24"/>
        </w:rPr>
      </w:pPr>
    </w:p>
    <w:p w14:paraId="33BCB53A" w14:textId="77777777" w:rsidR="002E0606" w:rsidRDefault="002E0606" w:rsidP="002E0606">
      <w:pPr>
        <w:spacing w:after="0"/>
        <w:rPr>
          <w:b/>
          <w:color w:val="008080"/>
          <w:sz w:val="24"/>
          <w:szCs w:val="24"/>
        </w:rPr>
      </w:pPr>
    </w:p>
    <w:p w14:paraId="69812F82" w14:textId="77777777" w:rsidR="002E0606" w:rsidRDefault="002E0606" w:rsidP="002E0606">
      <w:pPr>
        <w:spacing w:after="0"/>
        <w:rPr>
          <w:b/>
          <w:color w:val="008080"/>
          <w:sz w:val="24"/>
          <w:szCs w:val="24"/>
        </w:rPr>
      </w:pPr>
      <w:r w:rsidRPr="00A024B5">
        <w:rPr>
          <w:b/>
          <w:color w:val="008080"/>
          <w:sz w:val="24"/>
          <w:szCs w:val="24"/>
        </w:rPr>
        <w:t>BIBLIOGRAFIA RECOMENADA</w:t>
      </w:r>
    </w:p>
    <w:p w14:paraId="1C088C55" w14:textId="77777777" w:rsidR="002E0606" w:rsidRPr="002E0606" w:rsidRDefault="002E0606" w:rsidP="002E0606">
      <w:pPr>
        <w:spacing w:after="0" w:line="240" w:lineRule="auto"/>
        <w:rPr>
          <w:rFonts w:eastAsia="Arial Unicode MS" w:cs="Arial Unicode MS"/>
          <w:sz w:val="20"/>
          <w:szCs w:val="20"/>
          <w:lang w:val="es-ES_tradnl"/>
        </w:rPr>
      </w:pPr>
      <w:r w:rsidRPr="002E0606">
        <w:rPr>
          <w:rFonts w:eastAsia="Arial Unicode MS" w:cs="Arial Unicode MS"/>
          <w:sz w:val="20"/>
          <w:szCs w:val="20"/>
        </w:rPr>
        <w:t xml:space="preserve">Amblàs-Novellas J, Martori JC, Molist N, Oller R, Gómez-Batiste X, Espaulella J.  </w:t>
      </w:r>
      <w:r w:rsidRPr="002E0606">
        <w:rPr>
          <w:rFonts w:eastAsia="Arial Unicode MS" w:cs="Arial Unicode MS"/>
          <w:b/>
          <w:bCs/>
          <w:sz w:val="20"/>
          <w:szCs w:val="20"/>
        </w:rPr>
        <w:t xml:space="preserve">Índice Frágil-VIG: diseño y evaluación de un Índice de Fragilidad basado en la Valoración Integral Geriátrica”.   </w:t>
      </w:r>
      <w:r w:rsidRPr="002E0606">
        <w:rPr>
          <w:rFonts w:eastAsia="Arial Unicode MS" w:cs="Arial Unicode MS"/>
          <w:sz w:val="20"/>
          <w:szCs w:val="20"/>
        </w:rPr>
        <w:t xml:space="preserve">Rev Esp Geriatr Gerontol. 2017. </w:t>
      </w:r>
      <w:r w:rsidRPr="002E0606">
        <w:rPr>
          <w:rFonts w:eastAsia="Arial Unicode MS" w:cs="Arial Unicode MS"/>
          <w:sz w:val="20"/>
          <w:szCs w:val="20"/>
          <w:lang w:val="es-ES"/>
        </w:rPr>
        <w:t xml:space="preserve"> In press. </w:t>
      </w:r>
      <w:r w:rsidRPr="002E0606">
        <w:rPr>
          <w:rFonts w:eastAsia="Arial Unicode MS" w:cs="Arial Unicode MS"/>
          <w:sz w:val="20"/>
          <w:szCs w:val="20"/>
          <w:lang w:val="es-ES_tradnl"/>
        </w:rPr>
        <w:t xml:space="preserve"> </w:t>
      </w:r>
    </w:p>
    <w:p w14:paraId="0EFC6742" w14:textId="77777777" w:rsidR="002E0606" w:rsidRPr="002E0606" w:rsidRDefault="002E0606" w:rsidP="002E0606">
      <w:pPr>
        <w:spacing w:after="0" w:line="240" w:lineRule="auto"/>
        <w:ind w:left="708"/>
        <w:rPr>
          <w:rFonts w:eastAsia="Arial Unicode MS" w:cs="Arial Unicode MS"/>
          <w:color w:val="595959" w:themeColor="text1" w:themeTint="A6"/>
          <w:sz w:val="8"/>
          <w:szCs w:val="8"/>
          <w:u w:val="single"/>
          <w:lang w:val="es-ES_tradnl"/>
        </w:rPr>
      </w:pPr>
    </w:p>
    <w:p w14:paraId="0412024E" w14:textId="77777777" w:rsidR="002E0606" w:rsidRPr="002E0606" w:rsidRDefault="002E0606" w:rsidP="002E0606">
      <w:pPr>
        <w:spacing w:after="0" w:line="240" w:lineRule="auto"/>
        <w:rPr>
          <w:rFonts w:eastAsia="Arial Unicode MS" w:cs="Arial Unicode MS"/>
          <w:color w:val="808080" w:themeColor="background1" w:themeShade="80"/>
          <w:sz w:val="20"/>
          <w:szCs w:val="20"/>
          <w:lang w:val="es-ES_tradnl"/>
        </w:rPr>
      </w:pPr>
      <w:r w:rsidRPr="002E0606">
        <w:rPr>
          <w:rFonts w:eastAsia="Arial Unicode MS" w:cs="Arial Unicode MS"/>
          <w:color w:val="808080" w:themeColor="background1" w:themeShade="80"/>
          <w:sz w:val="20"/>
          <w:szCs w:val="20"/>
          <w:u w:val="single"/>
          <w:lang w:val="es-ES_tradnl"/>
        </w:rPr>
        <w:t>Es pot descarregar lliurement al següent link</w:t>
      </w:r>
      <w:r w:rsidRPr="002E0606">
        <w:rPr>
          <w:rFonts w:eastAsia="Arial Unicode MS" w:cs="Arial Unicode MS"/>
          <w:color w:val="808080" w:themeColor="background1" w:themeShade="80"/>
          <w:sz w:val="20"/>
          <w:szCs w:val="20"/>
          <w:lang w:val="es-ES_tradnl"/>
        </w:rPr>
        <w:t xml:space="preserve">: </w:t>
      </w:r>
      <w:hyperlink r:id="rId21" w:history="1">
        <w:r w:rsidRPr="002E0606">
          <w:rPr>
            <w:rStyle w:val="Hipervnculo"/>
            <w:rFonts w:eastAsia="Arial Unicode MS" w:cs="Arial Unicode MS"/>
            <w:color w:val="808080" w:themeColor="background1" w:themeShade="80"/>
            <w:sz w:val="20"/>
            <w:szCs w:val="20"/>
            <w:lang w:val="es-ES_tradnl"/>
          </w:rPr>
          <w:t>https://www.researchgate.net/publication/313479537_Indice_fragil-VIG_diseno_y_evaluacion_de_un_indice_de_fragilidad_basado_en_la_Valoracion_Integral_Geriatrica_Updated_version</w:t>
        </w:r>
      </w:hyperlink>
    </w:p>
    <w:p w14:paraId="41EF2E12" w14:textId="77777777" w:rsidR="002E74AD" w:rsidRDefault="00D47B08" w:rsidP="002E74AD">
      <w:pPr>
        <w:spacing w:after="0"/>
        <w:rPr>
          <w:b/>
          <w:color w:val="008080"/>
          <w:sz w:val="24"/>
          <w:szCs w:val="24"/>
        </w:rPr>
      </w:pPr>
      <w:r>
        <w:rPr>
          <w:b/>
          <w:color w:val="008080"/>
          <w:sz w:val="24"/>
          <w:szCs w:val="24"/>
        </w:rPr>
        <w:t>ANNEX</w:t>
      </w:r>
      <w:r w:rsidR="009D7B03">
        <w:rPr>
          <w:b/>
          <w:color w:val="008080"/>
          <w:sz w:val="24"/>
          <w:szCs w:val="24"/>
        </w:rPr>
        <w:t>OS</w:t>
      </w:r>
      <w:r w:rsidR="002E74AD" w:rsidRPr="002E74AD">
        <w:rPr>
          <w:b/>
          <w:color w:val="008080"/>
          <w:sz w:val="24"/>
          <w:szCs w:val="24"/>
        </w:rPr>
        <w:t xml:space="preserve"> </w:t>
      </w:r>
    </w:p>
    <w:p w14:paraId="0FC74A2D" w14:textId="77777777" w:rsidR="002E74AD" w:rsidRPr="00377DE3" w:rsidRDefault="002E74AD" w:rsidP="002E74AD">
      <w:pPr>
        <w:spacing w:after="0"/>
        <w:rPr>
          <w:color w:val="008080"/>
          <w:sz w:val="24"/>
          <w:szCs w:val="24"/>
        </w:rPr>
      </w:pPr>
      <w:r>
        <w:rPr>
          <w:b/>
          <w:color w:val="008080"/>
          <w:sz w:val="24"/>
          <w:szCs w:val="24"/>
        </w:rPr>
        <w:t xml:space="preserve">Annex 1: </w:t>
      </w:r>
      <w:r w:rsidRPr="00377DE3">
        <w:rPr>
          <w:color w:val="008080"/>
          <w:sz w:val="24"/>
          <w:szCs w:val="24"/>
        </w:rPr>
        <w:t>Criteris de Malaltia avançada NECPAL</w:t>
      </w:r>
    </w:p>
    <w:p w14:paraId="6B754775" w14:textId="77777777" w:rsidR="00D47B08" w:rsidRDefault="00D47B08" w:rsidP="00377DE3">
      <w:pPr>
        <w:spacing w:after="0"/>
        <w:rPr>
          <w:b/>
          <w:color w:val="008080"/>
          <w:sz w:val="24"/>
          <w:szCs w:val="24"/>
        </w:rPr>
      </w:pPr>
    </w:p>
    <w:p w14:paraId="0D434CAB" w14:textId="77777777" w:rsidR="00377DE3" w:rsidRDefault="002E74AD" w:rsidP="00377DE3">
      <w:pPr>
        <w:spacing w:after="0"/>
        <w:rPr>
          <w:b/>
          <w:color w:val="008080"/>
          <w:sz w:val="24"/>
          <w:szCs w:val="24"/>
        </w:rPr>
        <w:sectPr w:rsidR="00377DE3" w:rsidSect="00377DE3">
          <w:type w:val="continuous"/>
          <w:pgSz w:w="16838" w:h="11906" w:orient="landscape"/>
          <w:pgMar w:top="1276" w:right="1417" w:bottom="1135" w:left="1417" w:header="708" w:footer="708" w:gutter="0"/>
          <w:cols w:num="2" w:space="708"/>
          <w:docGrid w:linePitch="360"/>
        </w:sectPr>
      </w:pPr>
      <w:r w:rsidRPr="00377DE3">
        <w:rPr>
          <w:b/>
          <w:noProof/>
          <w:color w:val="008080"/>
          <w:sz w:val="24"/>
          <w:szCs w:val="24"/>
          <w:lang w:val="es-ES" w:eastAsia="es-ES"/>
        </w:rPr>
        <w:drawing>
          <wp:inline distT="0" distB="0" distL="0" distR="0" wp14:anchorId="6B5A7627" wp14:editId="08739DDF">
            <wp:extent cx="4221480" cy="2300414"/>
            <wp:effectExtent l="19050" t="0" r="762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grayscl/>
                    </a:blip>
                    <a:srcRect/>
                    <a:stretch>
                      <a:fillRect/>
                    </a:stretch>
                  </pic:blipFill>
                  <pic:spPr bwMode="auto">
                    <a:xfrm>
                      <a:off x="0" y="0"/>
                      <a:ext cx="4221480" cy="2300414"/>
                    </a:xfrm>
                    <a:prstGeom prst="rect">
                      <a:avLst/>
                    </a:prstGeom>
                    <a:noFill/>
                    <a:ln w="9525">
                      <a:noFill/>
                      <a:miter lim="800000"/>
                      <a:headEnd/>
                      <a:tailEnd/>
                    </a:ln>
                  </pic:spPr>
                </pic:pic>
              </a:graphicData>
            </a:graphic>
          </wp:inline>
        </w:drawing>
      </w:r>
      <w:r w:rsidRPr="00377DE3">
        <w:rPr>
          <w:b/>
          <w:noProof/>
          <w:color w:val="008080"/>
          <w:sz w:val="24"/>
          <w:szCs w:val="24"/>
          <w:lang w:val="es-ES" w:eastAsia="es-ES"/>
        </w:rPr>
        <w:drawing>
          <wp:inline distT="0" distB="0" distL="0" distR="0" wp14:anchorId="567C3679" wp14:editId="76429E37">
            <wp:extent cx="4221480" cy="2431000"/>
            <wp:effectExtent l="1905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grayscl/>
                    </a:blip>
                    <a:srcRect/>
                    <a:stretch>
                      <a:fillRect/>
                    </a:stretch>
                  </pic:blipFill>
                  <pic:spPr bwMode="auto">
                    <a:xfrm>
                      <a:off x="0" y="0"/>
                      <a:ext cx="4221480" cy="2431000"/>
                    </a:xfrm>
                    <a:prstGeom prst="rect">
                      <a:avLst/>
                    </a:prstGeom>
                    <a:noFill/>
                    <a:ln w="9525">
                      <a:noFill/>
                      <a:miter lim="800000"/>
                      <a:headEnd/>
                      <a:tailEnd/>
                    </a:ln>
                  </pic:spPr>
                </pic:pic>
              </a:graphicData>
            </a:graphic>
          </wp:inline>
        </w:drawing>
      </w:r>
    </w:p>
    <w:p w14:paraId="69E0E4A8" w14:textId="77777777" w:rsidR="00377DE3" w:rsidRDefault="00377DE3">
      <w:pPr>
        <w:rPr>
          <w:b/>
          <w:color w:val="008080"/>
          <w:sz w:val="24"/>
          <w:szCs w:val="24"/>
        </w:rPr>
        <w:sectPr w:rsidR="00377DE3" w:rsidSect="00377DE3">
          <w:type w:val="continuous"/>
          <w:pgSz w:w="16838" w:h="11906" w:orient="landscape"/>
          <w:pgMar w:top="1276" w:right="1417" w:bottom="1135" w:left="1417" w:header="708" w:footer="708" w:gutter="0"/>
          <w:cols w:num="2" w:space="708"/>
          <w:docGrid w:linePitch="360"/>
        </w:sectPr>
      </w:pPr>
    </w:p>
    <w:p w14:paraId="73B0E522" w14:textId="77777777" w:rsidR="002E74AD" w:rsidRDefault="002E74AD" w:rsidP="002E74AD">
      <w:pPr>
        <w:spacing w:after="0"/>
        <w:rPr>
          <w:color w:val="008080"/>
          <w:sz w:val="24"/>
          <w:szCs w:val="24"/>
        </w:rPr>
      </w:pPr>
      <w:r>
        <w:rPr>
          <w:b/>
          <w:color w:val="008080"/>
          <w:sz w:val="24"/>
          <w:szCs w:val="24"/>
        </w:rPr>
        <w:lastRenderedPageBreak/>
        <w:t>Annex 2</w:t>
      </w:r>
      <w:r w:rsidRPr="00377DE3">
        <w:rPr>
          <w:color w:val="008080"/>
          <w:sz w:val="24"/>
          <w:szCs w:val="24"/>
        </w:rPr>
        <w:t>: Índex de Barthel</w:t>
      </w:r>
    </w:p>
    <w:p w14:paraId="64533CF7" w14:textId="77777777" w:rsidR="002E0606" w:rsidRPr="002E0606" w:rsidRDefault="002E0606" w:rsidP="002E74AD">
      <w:pPr>
        <w:spacing w:after="0"/>
        <w:rPr>
          <w:color w:val="008080"/>
          <w:sz w:val="16"/>
          <w:szCs w:val="16"/>
        </w:rPr>
      </w:pPr>
    </w:p>
    <w:tbl>
      <w:tblPr>
        <w:tblStyle w:val="Tablaconcuadrcula"/>
        <w:tblW w:w="6804"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67"/>
        <w:gridCol w:w="6237"/>
      </w:tblGrid>
      <w:tr w:rsidR="002E74AD" w:rsidRPr="00943F3E" w14:paraId="6146859B" w14:textId="77777777" w:rsidTr="002E0606">
        <w:trPr>
          <w:trHeight w:val="131"/>
        </w:trPr>
        <w:tc>
          <w:tcPr>
            <w:tcW w:w="68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856B40F" w14:textId="77777777" w:rsidR="002E74AD" w:rsidRPr="00943F3E" w:rsidRDefault="002E74AD" w:rsidP="002E74AD">
            <w:pPr>
              <w:rPr>
                <w:rFonts w:eastAsia="Arial Unicode MS" w:cs="Arial Unicode MS"/>
                <w:b/>
                <w:bCs/>
                <w:color w:val="595959" w:themeColor="text1" w:themeTint="A6"/>
                <w:sz w:val="15"/>
                <w:szCs w:val="15"/>
              </w:rPr>
            </w:pPr>
            <w:r w:rsidRPr="00943F3E">
              <w:rPr>
                <w:rFonts w:eastAsia="Arial Unicode MS" w:cs="Arial Unicode MS"/>
                <w:b/>
                <w:bCs/>
                <w:color w:val="595959" w:themeColor="text1" w:themeTint="A6"/>
                <w:sz w:val="15"/>
                <w:szCs w:val="15"/>
              </w:rPr>
              <w:t>ALIMENTACIÓ</w:t>
            </w:r>
          </w:p>
        </w:tc>
      </w:tr>
      <w:tr w:rsidR="002E74AD" w:rsidRPr="00377DE3" w14:paraId="7884448D"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806333"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D6A77D6"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Independent</w:t>
            </w:r>
            <w:r w:rsidRPr="00377DE3">
              <w:rPr>
                <w:rFonts w:eastAsia="Arial Unicode MS" w:cs="Arial Unicode MS"/>
                <w:color w:val="808080" w:themeColor="background1" w:themeShade="80"/>
                <w:sz w:val="15"/>
                <w:szCs w:val="15"/>
              </w:rPr>
              <w:t>; capaç d'utilitzar qualsevol instrument si és necessari; menja en un temps raonable</w:t>
            </w:r>
          </w:p>
        </w:tc>
      </w:tr>
      <w:tr w:rsidR="002E74AD" w:rsidRPr="00377DE3" w14:paraId="4D3BFF61"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46C026"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6462D14"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Necessita ajuda</w:t>
            </w:r>
            <w:r w:rsidRPr="00377DE3">
              <w:rPr>
                <w:rFonts w:eastAsia="Arial Unicode MS" w:cs="Arial Unicode MS"/>
                <w:color w:val="808080" w:themeColor="background1" w:themeShade="80"/>
                <w:sz w:val="15"/>
                <w:szCs w:val="15"/>
              </w:rPr>
              <w:t>; per exemple, per tallar el menjar, escampar la mantega,...</w:t>
            </w:r>
          </w:p>
        </w:tc>
      </w:tr>
      <w:tr w:rsidR="002E74AD" w:rsidRPr="00377DE3" w14:paraId="36F034DB" w14:textId="77777777" w:rsidTr="002E0606">
        <w:trPr>
          <w:trHeight w:val="8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1C0FF0A"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04CB18"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Depenent</w:t>
            </w:r>
            <w:r w:rsidRPr="00377DE3">
              <w:rPr>
                <w:rFonts w:eastAsia="Arial Unicode MS" w:cs="Arial Unicode MS"/>
                <w:color w:val="808080" w:themeColor="background1" w:themeShade="80"/>
                <w:sz w:val="15"/>
                <w:szCs w:val="15"/>
              </w:rPr>
              <w:t>; necessita ser alimentat</w:t>
            </w:r>
          </w:p>
        </w:tc>
      </w:tr>
      <w:tr w:rsidR="002E74AD" w:rsidRPr="00943F3E" w14:paraId="05CD3C58" w14:textId="77777777" w:rsidTr="002E0606">
        <w:trPr>
          <w:trHeight w:val="193"/>
        </w:trPr>
        <w:tc>
          <w:tcPr>
            <w:tcW w:w="68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382886EE" w14:textId="77777777" w:rsidR="002E74AD" w:rsidRPr="00943F3E" w:rsidRDefault="002E74AD" w:rsidP="002E0606">
            <w:pPr>
              <w:rPr>
                <w:rFonts w:eastAsia="Arial Unicode MS" w:cs="Arial Unicode MS"/>
                <w:b/>
                <w:bCs/>
                <w:color w:val="595959" w:themeColor="text1" w:themeTint="A6"/>
                <w:sz w:val="15"/>
                <w:szCs w:val="15"/>
              </w:rPr>
            </w:pPr>
            <w:r w:rsidRPr="00943F3E">
              <w:rPr>
                <w:rFonts w:eastAsia="Arial Unicode MS" w:cs="Arial Unicode MS"/>
                <w:b/>
                <w:bCs/>
                <w:color w:val="595959" w:themeColor="text1" w:themeTint="A6"/>
                <w:sz w:val="15"/>
                <w:szCs w:val="15"/>
              </w:rPr>
              <w:t xml:space="preserve">   HIGIENE</w:t>
            </w:r>
          </w:p>
        </w:tc>
      </w:tr>
      <w:tr w:rsidR="002E74AD" w:rsidRPr="00377DE3" w14:paraId="0DE45A47" w14:textId="77777777" w:rsidTr="002E0606">
        <w:trPr>
          <w:trHeight w:val="84"/>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D90B451"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6251AF"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És capaç de </w:t>
            </w:r>
            <w:r w:rsidRPr="00377DE3">
              <w:rPr>
                <w:rFonts w:eastAsia="Arial Unicode MS" w:cs="Arial Unicode MS"/>
                <w:b/>
                <w:color w:val="808080" w:themeColor="background1" w:themeShade="80"/>
                <w:sz w:val="15"/>
                <w:szCs w:val="15"/>
              </w:rPr>
              <w:t>banyar-se / dutxar-se sol</w:t>
            </w:r>
          </w:p>
        </w:tc>
      </w:tr>
      <w:tr w:rsidR="002E74AD" w:rsidRPr="00377DE3" w14:paraId="60991676"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681603"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02117C2"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No és capaç de banyar-se, però sí </w:t>
            </w:r>
            <w:r w:rsidRPr="00377DE3">
              <w:rPr>
                <w:rFonts w:eastAsia="Arial Unicode MS" w:cs="Arial Unicode MS"/>
                <w:b/>
                <w:color w:val="808080" w:themeColor="background1" w:themeShade="80"/>
                <w:sz w:val="15"/>
                <w:szCs w:val="15"/>
              </w:rPr>
              <w:t>pentinar-se, rentar-se la cara, afeitar-se</w:t>
            </w:r>
            <w:r w:rsidRPr="00377DE3">
              <w:rPr>
                <w:rFonts w:eastAsia="Arial Unicode MS" w:cs="Arial Unicode MS"/>
                <w:color w:val="808080" w:themeColor="background1" w:themeShade="80"/>
                <w:sz w:val="15"/>
                <w:szCs w:val="15"/>
              </w:rPr>
              <w:t>,...</w:t>
            </w:r>
          </w:p>
        </w:tc>
      </w:tr>
      <w:tr w:rsidR="002E74AD" w:rsidRPr="00377DE3" w14:paraId="2649A40E" w14:textId="77777777" w:rsidTr="002E0606">
        <w:trPr>
          <w:trHeight w:val="120"/>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FF946A"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EDA7C2"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Depenent</w:t>
            </w:r>
            <w:r w:rsidRPr="00377DE3">
              <w:rPr>
                <w:rFonts w:eastAsia="Arial Unicode MS" w:cs="Arial Unicode MS"/>
                <w:color w:val="808080" w:themeColor="background1" w:themeShade="80"/>
                <w:sz w:val="15"/>
                <w:szCs w:val="15"/>
              </w:rPr>
              <w:t>; necessita ajuda per la higiene</w:t>
            </w:r>
          </w:p>
        </w:tc>
      </w:tr>
      <w:tr w:rsidR="002E74AD" w:rsidRPr="00377DE3" w14:paraId="6F8479E2" w14:textId="77777777" w:rsidTr="002E0606">
        <w:trPr>
          <w:trHeight w:val="83"/>
        </w:trPr>
        <w:tc>
          <w:tcPr>
            <w:tcW w:w="68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72277A1C" w14:textId="77777777" w:rsidR="002E74AD" w:rsidRPr="00943F3E" w:rsidRDefault="002E74AD" w:rsidP="002E0606">
            <w:pPr>
              <w:rPr>
                <w:rFonts w:eastAsia="Arial Unicode MS" w:cs="Arial Unicode MS"/>
                <w:b/>
                <w:bCs/>
                <w:color w:val="595959" w:themeColor="text1" w:themeTint="A6"/>
                <w:sz w:val="15"/>
                <w:szCs w:val="15"/>
              </w:rPr>
            </w:pPr>
            <w:r w:rsidRPr="00943F3E">
              <w:rPr>
                <w:rFonts w:eastAsia="Arial Unicode MS" w:cs="Arial Unicode MS"/>
                <w:b/>
                <w:bCs/>
                <w:color w:val="595959" w:themeColor="text1" w:themeTint="A6"/>
                <w:sz w:val="15"/>
                <w:szCs w:val="15"/>
              </w:rPr>
              <w:t xml:space="preserve">   VESTIR</w:t>
            </w:r>
          </w:p>
        </w:tc>
      </w:tr>
      <w:tr w:rsidR="002E74AD" w:rsidRPr="00377DE3" w14:paraId="46DC3ED9"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844BABA"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BC5381"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Capaç de </w:t>
            </w:r>
            <w:r w:rsidRPr="00377DE3">
              <w:rPr>
                <w:rFonts w:eastAsia="Arial Unicode MS" w:cs="Arial Unicode MS"/>
                <w:b/>
                <w:color w:val="808080" w:themeColor="background1" w:themeShade="80"/>
                <w:sz w:val="15"/>
                <w:szCs w:val="15"/>
              </w:rPr>
              <w:t>posar-se i treure's la roba</w:t>
            </w:r>
            <w:r w:rsidRPr="00377DE3">
              <w:rPr>
                <w:rFonts w:eastAsia="Arial Unicode MS" w:cs="Arial Unicode MS"/>
                <w:color w:val="808080" w:themeColor="background1" w:themeShade="80"/>
                <w:sz w:val="15"/>
                <w:szCs w:val="15"/>
              </w:rPr>
              <w:t xml:space="preserve">, cordar-se les sabates i els botons i col·locar-se altres complements que necessiti (per exemple, el braguer, la cotilla, etc.) </w:t>
            </w:r>
            <w:r w:rsidRPr="00377DE3">
              <w:rPr>
                <w:rFonts w:eastAsia="Arial Unicode MS" w:cs="Arial Unicode MS"/>
                <w:b/>
                <w:color w:val="808080" w:themeColor="background1" w:themeShade="80"/>
                <w:sz w:val="15"/>
                <w:szCs w:val="15"/>
              </w:rPr>
              <w:t>sense ajuda</w:t>
            </w:r>
            <w:r w:rsidRPr="00377DE3">
              <w:rPr>
                <w:rFonts w:eastAsia="Arial Unicode MS" w:cs="Arial Unicode MS"/>
                <w:color w:val="808080" w:themeColor="background1" w:themeShade="80"/>
                <w:sz w:val="15"/>
                <w:szCs w:val="15"/>
              </w:rPr>
              <w:t>.</w:t>
            </w:r>
          </w:p>
        </w:tc>
      </w:tr>
      <w:tr w:rsidR="002E74AD" w:rsidRPr="00377DE3" w14:paraId="00DFFA47" w14:textId="77777777" w:rsidTr="002E0606">
        <w:trPr>
          <w:trHeight w:val="8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63F383"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81928D"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Fa tot sol almenys  </w:t>
            </w:r>
            <w:r w:rsidRPr="00377DE3">
              <w:rPr>
                <w:rFonts w:eastAsia="Arial Unicode MS" w:cs="Arial Unicode MS"/>
                <w:b/>
                <w:color w:val="808080" w:themeColor="background1" w:themeShade="80"/>
                <w:sz w:val="15"/>
                <w:szCs w:val="15"/>
              </w:rPr>
              <w:t>la meitat de tasques</w:t>
            </w:r>
            <w:r w:rsidRPr="00377DE3">
              <w:rPr>
                <w:rFonts w:eastAsia="Arial Unicode MS" w:cs="Arial Unicode MS"/>
                <w:color w:val="808080" w:themeColor="background1" w:themeShade="80"/>
                <w:sz w:val="15"/>
                <w:szCs w:val="15"/>
              </w:rPr>
              <w:t xml:space="preserve"> en un temps raonable.</w:t>
            </w:r>
          </w:p>
        </w:tc>
      </w:tr>
      <w:tr w:rsidR="002E74AD" w:rsidRPr="00377DE3" w14:paraId="6FC4C337" w14:textId="77777777" w:rsidTr="002E0606">
        <w:trPr>
          <w:trHeight w:val="8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911B1C"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8C9C62E"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Depenent</w:t>
            </w:r>
            <w:r w:rsidRPr="00377DE3">
              <w:rPr>
                <w:rFonts w:eastAsia="Arial Unicode MS" w:cs="Arial Unicode MS"/>
                <w:color w:val="808080" w:themeColor="background1" w:themeShade="80"/>
                <w:sz w:val="15"/>
                <w:szCs w:val="15"/>
              </w:rPr>
              <w:t xml:space="preserve">; necessita que el vesteixin. </w:t>
            </w:r>
          </w:p>
        </w:tc>
      </w:tr>
      <w:tr w:rsidR="002E74AD" w:rsidRPr="00377DE3" w14:paraId="170CB085" w14:textId="77777777" w:rsidTr="002E0606">
        <w:trPr>
          <w:trHeight w:val="83"/>
        </w:trPr>
        <w:tc>
          <w:tcPr>
            <w:tcW w:w="68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A81F7CF" w14:textId="77777777" w:rsidR="002E74AD" w:rsidRPr="00943F3E" w:rsidRDefault="002E74AD" w:rsidP="002E0606">
            <w:pPr>
              <w:rPr>
                <w:rFonts w:eastAsia="Arial Unicode MS" w:cs="Arial Unicode MS"/>
                <w:b/>
                <w:bCs/>
                <w:color w:val="595959" w:themeColor="text1" w:themeTint="A6"/>
                <w:sz w:val="15"/>
                <w:szCs w:val="15"/>
              </w:rPr>
            </w:pPr>
            <w:r w:rsidRPr="00943F3E">
              <w:rPr>
                <w:rFonts w:eastAsia="Arial Unicode MS" w:cs="Arial Unicode MS"/>
                <w:b/>
                <w:bCs/>
                <w:color w:val="595959" w:themeColor="text1" w:themeTint="A6"/>
                <w:sz w:val="15"/>
                <w:szCs w:val="15"/>
              </w:rPr>
              <w:t xml:space="preserve">   MICCIÓ</w:t>
            </w:r>
          </w:p>
        </w:tc>
      </w:tr>
      <w:tr w:rsidR="002E74AD" w:rsidRPr="00377DE3" w14:paraId="6D700A9F"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DC9C81"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6CF7ED"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Cap episodi d'incontinència</w:t>
            </w:r>
            <w:r w:rsidRPr="00377DE3">
              <w:rPr>
                <w:rFonts w:eastAsia="Arial Unicode MS" w:cs="Arial Unicode MS"/>
                <w:color w:val="808080" w:themeColor="background1" w:themeShade="80"/>
                <w:sz w:val="15"/>
                <w:szCs w:val="15"/>
              </w:rPr>
              <w:t>. Capaç d'usar qualsevol dispositiu. Si està sondat, inclou canviar la bossa.</w:t>
            </w:r>
          </w:p>
        </w:tc>
      </w:tr>
      <w:tr w:rsidR="002E74AD" w:rsidRPr="00377DE3" w14:paraId="64BC4181"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E54798F"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C85046"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Màxim un en 24 hores</w:t>
            </w:r>
            <w:r w:rsidRPr="00377DE3">
              <w:rPr>
                <w:rFonts w:eastAsia="Arial Unicode MS" w:cs="Arial Unicode MS"/>
                <w:color w:val="808080" w:themeColor="background1" w:themeShade="80"/>
                <w:sz w:val="15"/>
                <w:szCs w:val="15"/>
              </w:rPr>
              <w:t>, inclou la necessitat d'ajuda en la manipulació de sondes o dispositius.</w:t>
            </w:r>
          </w:p>
        </w:tc>
      </w:tr>
      <w:tr w:rsidR="002E74AD" w:rsidRPr="00377DE3" w14:paraId="5A2A41C1" w14:textId="77777777" w:rsidTr="002E0606">
        <w:trPr>
          <w:trHeight w:val="8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29D4EC"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DA1A28"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 xml:space="preserve">Incontinent </w:t>
            </w:r>
            <w:r w:rsidRPr="00377DE3">
              <w:rPr>
                <w:rFonts w:eastAsia="Arial Unicode MS" w:cs="Arial Unicode MS"/>
                <w:color w:val="808080" w:themeColor="background1" w:themeShade="80"/>
                <w:sz w:val="15"/>
                <w:szCs w:val="15"/>
              </w:rPr>
              <w:t>urinari</w:t>
            </w:r>
          </w:p>
        </w:tc>
      </w:tr>
      <w:tr w:rsidR="002E74AD" w:rsidRPr="00377DE3" w14:paraId="2830830A" w14:textId="77777777" w:rsidTr="002E0606">
        <w:trPr>
          <w:trHeight w:val="74"/>
        </w:trPr>
        <w:tc>
          <w:tcPr>
            <w:tcW w:w="68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2295F0F" w14:textId="77777777" w:rsidR="002E74AD" w:rsidRPr="00943F3E" w:rsidRDefault="002E74AD" w:rsidP="002E0606">
            <w:pPr>
              <w:rPr>
                <w:rFonts w:eastAsia="Arial Unicode MS" w:cs="Arial Unicode MS"/>
                <w:color w:val="595959" w:themeColor="text1" w:themeTint="A6"/>
                <w:sz w:val="15"/>
                <w:szCs w:val="15"/>
              </w:rPr>
            </w:pPr>
            <w:r w:rsidRPr="00943F3E">
              <w:rPr>
                <w:rFonts w:eastAsia="Arial Unicode MS" w:cs="Arial Unicode MS"/>
                <w:b/>
                <w:bCs/>
                <w:color w:val="595959" w:themeColor="text1" w:themeTint="A6"/>
                <w:sz w:val="15"/>
                <w:szCs w:val="15"/>
              </w:rPr>
              <w:t>DEPOSICIÓ</w:t>
            </w:r>
          </w:p>
        </w:tc>
      </w:tr>
      <w:tr w:rsidR="002E74AD" w:rsidRPr="00377DE3" w14:paraId="0AC284B7"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1FE023"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E67FD3"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Cap episodi d'incontinència</w:t>
            </w:r>
            <w:r w:rsidRPr="00377DE3">
              <w:rPr>
                <w:rFonts w:eastAsia="Arial Unicode MS" w:cs="Arial Unicode MS"/>
                <w:color w:val="808080" w:themeColor="background1" w:themeShade="80"/>
                <w:sz w:val="15"/>
                <w:szCs w:val="15"/>
              </w:rPr>
              <w:t xml:space="preserve">. Si necessita algun ènema o supositori, és capaç d'administrar-se'ls ell </w:t>
            </w:r>
          </w:p>
        </w:tc>
      </w:tr>
      <w:tr w:rsidR="002E74AD" w:rsidRPr="00377DE3" w14:paraId="3BAF776C"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36A29C2"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AD0EA0A"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Accident ocasional</w:t>
            </w:r>
            <w:r w:rsidRPr="00377DE3">
              <w:rPr>
                <w:rFonts w:eastAsia="Arial Unicode MS" w:cs="Arial Unicode MS"/>
                <w:color w:val="808080" w:themeColor="background1" w:themeShade="80"/>
                <w:sz w:val="15"/>
                <w:szCs w:val="15"/>
              </w:rPr>
              <w:t>, menys d'una vegada per setmana o necessita ajuda per ènemes o supositoris.</w:t>
            </w:r>
          </w:p>
        </w:tc>
      </w:tr>
      <w:tr w:rsidR="002E74AD" w:rsidRPr="00377DE3" w14:paraId="5EFC6898" w14:textId="77777777" w:rsidTr="002E0606">
        <w:trPr>
          <w:trHeight w:val="8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853264"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EAFD18"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 xml:space="preserve">Incontinent </w:t>
            </w:r>
            <w:r w:rsidRPr="00377DE3">
              <w:rPr>
                <w:rFonts w:eastAsia="Arial Unicode MS" w:cs="Arial Unicode MS"/>
                <w:color w:val="808080" w:themeColor="background1" w:themeShade="80"/>
                <w:sz w:val="15"/>
                <w:szCs w:val="15"/>
              </w:rPr>
              <w:t>fecal</w:t>
            </w:r>
          </w:p>
        </w:tc>
      </w:tr>
      <w:tr w:rsidR="002E74AD" w:rsidRPr="00377DE3" w14:paraId="4820DBFF" w14:textId="77777777" w:rsidTr="002E0606">
        <w:trPr>
          <w:trHeight w:val="92"/>
        </w:trPr>
        <w:tc>
          <w:tcPr>
            <w:tcW w:w="68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4457832" w14:textId="77777777" w:rsidR="002E74AD" w:rsidRPr="00943F3E" w:rsidRDefault="002E74AD" w:rsidP="002E0606">
            <w:pPr>
              <w:rPr>
                <w:rFonts w:eastAsia="Arial Unicode MS" w:cs="Arial Unicode MS"/>
                <w:b/>
                <w:bCs/>
                <w:color w:val="595959" w:themeColor="text1" w:themeTint="A6"/>
                <w:sz w:val="15"/>
                <w:szCs w:val="15"/>
              </w:rPr>
            </w:pPr>
            <w:r w:rsidRPr="00943F3E">
              <w:rPr>
                <w:rFonts w:eastAsia="Arial Unicode MS" w:cs="Arial Unicode MS"/>
                <w:b/>
                <w:bCs/>
                <w:color w:val="595959" w:themeColor="text1" w:themeTint="A6"/>
                <w:sz w:val="15"/>
                <w:szCs w:val="15"/>
              </w:rPr>
              <w:t>ANAR AL LAVAVO</w:t>
            </w:r>
          </w:p>
        </w:tc>
      </w:tr>
      <w:tr w:rsidR="002E74AD" w:rsidRPr="00377DE3" w14:paraId="668E0D7B"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A4AA91"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3049DA"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Hi </w:t>
            </w:r>
            <w:r w:rsidRPr="00377DE3">
              <w:rPr>
                <w:rFonts w:eastAsia="Arial Unicode MS" w:cs="Arial Unicode MS"/>
                <w:b/>
                <w:color w:val="808080" w:themeColor="background1" w:themeShade="80"/>
                <w:sz w:val="15"/>
                <w:szCs w:val="15"/>
              </w:rPr>
              <w:t>entra i en surt sol</w:t>
            </w:r>
            <w:r w:rsidRPr="00377DE3">
              <w:rPr>
                <w:rFonts w:eastAsia="Arial Unicode MS" w:cs="Arial Unicode MS"/>
                <w:color w:val="808080" w:themeColor="background1" w:themeShade="80"/>
                <w:sz w:val="15"/>
                <w:szCs w:val="15"/>
              </w:rPr>
              <w:t>. Capaç de posar-se i treure's la roba, netejar-se, i estirar la cadena. Capaç d'asseure's i aixecar-se de la tassa sense ajuda (pot utilitzar barres per recolzar-se).</w:t>
            </w:r>
          </w:p>
        </w:tc>
      </w:tr>
      <w:tr w:rsidR="002E74AD" w:rsidRPr="00377DE3" w14:paraId="17EBDF2E"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A806FD"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2119E9"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Capaç d'espavilar-se amb una </w:t>
            </w:r>
            <w:r w:rsidRPr="00377DE3">
              <w:rPr>
                <w:rFonts w:eastAsia="Arial Unicode MS" w:cs="Arial Unicode MS"/>
                <w:b/>
                <w:color w:val="808080" w:themeColor="background1" w:themeShade="80"/>
                <w:sz w:val="15"/>
                <w:szCs w:val="15"/>
              </w:rPr>
              <w:t>petita ajuda</w:t>
            </w:r>
            <w:r w:rsidRPr="00377DE3">
              <w:rPr>
                <w:rFonts w:eastAsia="Arial Unicode MS" w:cs="Arial Unicode MS"/>
                <w:color w:val="808080" w:themeColor="background1" w:themeShade="80"/>
                <w:sz w:val="15"/>
                <w:szCs w:val="15"/>
              </w:rPr>
              <w:t xml:space="preserve">, treure's i posar-se la roba, però pot netejar-se sol. </w:t>
            </w:r>
          </w:p>
        </w:tc>
      </w:tr>
      <w:tr w:rsidR="002E74AD" w:rsidRPr="00377DE3" w14:paraId="1B8D2A6F" w14:textId="77777777" w:rsidTr="002E0606">
        <w:trPr>
          <w:trHeight w:val="8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EDDB1E4"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FE4AED"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Incapaç</w:t>
            </w:r>
            <w:r w:rsidRPr="00377DE3">
              <w:rPr>
                <w:rFonts w:eastAsia="Arial Unicode MS" w:cs="Arial Unicode MS"/>
                <w:color w:val="808080" w:themeColor="background1" w:themeShade="80"/>
                <w:sz w:val="15"/>
                <w:szCs w:val="15"/>
              </w:rPr>
              <w:t xml:space="preserve"> sense més assistència</w:t>
            </w:r>
          </w:p>
        </w:tc>
      </w:tr>
      <w:tr w:rsidR="002E74AD" w:rsidRPr="00377DE3" w14:paraId="030F39B2" w14:textId="77777777" w:rsidTr="002E0606">
        <w:trPr>
          <w:trHeight w:val="60"/>
        </w:trPr>
        <w:tc>
          <w:tcPr>
            <w:tcW w:w="68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1A1B0FB" w14:textId="77777777" w:rsidR="002E74AD" w:rsidRPr="00943F3E" w:rsidRDefault="002E74AD" w:rsidP="002E0606">
            <w:pPr>
              <w:rPr>
                <w:rFonts w:eastAsia="Arial Unicode MS" w:cs="Arial Unicode MS"/>
                <w:b/>
                <w:bCs/>
                <w:color w:val="595959" w:themeColor="text1" w:themeTint="A6"/>
                <w:sz w:val="15"/>
                <w:szCs w:val="15"/>
              </w:rPr>
            </w:pPr>
            <w:r w:rsidRPr="00943F3E">
              <w:rPr>
                <w:rFonts w:eastAsia="Arial Unicode MS" w:cs="Arial Unicode MS"/>
                <w:b/>
                <w:bCs/>
                <w:color w:val="595959" w:themeColor="text1" w:themeTint="A6"/>
                <w:sz w:val="15"/>
                <w:szCs w:val="15"/>
              </w:rPr>
              <w:t>TRANSFERÈNCIES</w:t>
            </w:r>
          </w:p>
        </w:tc>
      </w:tr>
      <w:tr w:rsidR="002E74AD" w:rsidRPr="00377DE3" w14:paraId="548F7AF9"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A251117"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0D9EBC"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Sense ajuda</w:t>
            </w:r>
            <w:r w:rsidRPr="00377DE3">
              <w:rPr>
                <w:rFonts w:eastAsia="Arial Unicode MS" w:cs="Arial Unicode MS"/>
                <w:color w:val="808080" w:themeColor="background1" w:themeShade="80"/>
                <w:sz w:val="15"/>
                <w:szCs w:val="15"/>
              </w:rPr>
              <w:t xml:space="preserve"> en totes les fases. És autònom amb la cadira de rodes, si en requereix una. </w:t>
            </w:r>
          </w:p>
        </w:tc>
      </w:tr>
      <w:tr w:rsidR="002E74AD" w:rsidRPr="00377DE3" w14:paraId="499B2252" w14:textId="77777777" w:rsidTr="002E0606">
        <w:trPr>
          <w:trHeight w:val="28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6D72DB"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DC1194"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Inclou </w:t>
            </w:r>
            <w:r w:rsidRPr="00377DE3">
              <w:rPr>
                <w:rFonts w:eastAsia="Arial Unicode MS" w:cs="Arial Unicode MS"/>
                <w:b/>
                <w:color w:val="808080" w:themeColor="background1" w:themeShade="80"/>
                <w:sz w:val="15"/>
                <w:szCs w:val="15"/>
              </w:rPr>
              <w:t>supervisió verbal o petita ajuda física</w:t>
            </w:r>
            <w:r w:rsidRPr="00377DE3">
              <w:rPr>
                <w:rFonts w:eastAsia="Arial Unicode MS" w:cs="Arial Unicode MS"/>
                <w:color w:val="808080" w:themeColor="background1" w:themeShade="80"/>
                <w:sz w:val="15"/>
                <w:szCs w:val="15"/>
              </w:rPr>
              <w:t xml:space="preserve">.  </w:t>
            </w:r>
          </w:p>
        </w:tc>
      </w:tr>
      <w:tr w:rsidR="002E74AD" w:rsidRPr="00377DE3" w14:paraId="0252E928" w14:textId="77777777" w:rsidTr="002E0606">
        <w:trPr>
          <w:trHeight w:val="117"/>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808F89"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0F5C40"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Pot seure, però requereix d’</w:t>
            </w:r>
            <w:r w:rsidRPr="00377DE3">
              <w:rPr>
                <w:rFonts w:eastAsia="Arial Unicode MS" w:cs="Arial Unicode MS"/>
                <w:b/>
                <w:color w:val="808080" w:themeColor="background1" w:themeShade="80"/>
                <w:sz w:val="15"/>
                <w:szCs w:val="15"/>
              </w:rPr>
              <w:t>ajuda àmplia</w:t>
            </w:r>
            <w:r w:rsidRPr="00377DE3">
              <w:rPr>
                <w:rFonts w:eastAsia="Arial Unicode MS" w:cs="Arial Unicode MS"/>
                <w:color w:val="808080" w:themeColor="background1" w:themeShade="80"/>
                <w:sz w:val="15"/>
                <w:szCs w:val="15"/>
              </w:rPr>
              <w:t xml:space="preserve">.  </w:t>
            </w:r>
          </w:p>
        </w:tc>
      </w:tr>
      <w:tr w:rsidR="002E74AD" w:rsidRPr="00377DE3" w14:paraId="7F790CB2" w14:textId="77777777" w:rsidTr="002E0606">
        <w:trPr>
          <w:trHeight w:val="8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C75835"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8FB756"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Enllitat</w:t>
            </w:r>
            <w:r w:rsidRPr="00377DE3">
              <w:rPr>
                <w:rFonts w:eastAsia="Arial Unicode MS" w:cs="Arial Unicode MS"/>
                <w:color w:val="808080" w:themeColor="background1" w:themeShade="80"/>
                <w:sz w:val="15"/>
                <w:szCs w:val="15"/>
              </w:rPr>
              <w:t>; si utilitza cadira de rodes, necessita que algú el porti.</w:t>
            </w:r>
          </w:p>
        </w:tc>
      </w:tr>
      <w:tr w:rsidR="002E74AD" w:rsidRPr="00377DE3" w14:paraId="41D297BE" w14:textId="77777777" w:rsidTr="002E0606">
        <w:trPr>
          <w:trHeight w:val="148"/>
        </w:trPr>
        <w:tc>
          <w:tcPr>
            <w:tcW w:w="68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1E8FA2E" w14:textId="77777777" w:rsidR="002E74AD" w:rsidRPr="00943F3E" w:rsidRDefault="002E74AD" w:rsidP="002E0606">
            <w:pPr>
              <w:rPr>
                <w:rFonts w:eastAsia="Arial Unicode MS" w:cs="Arial Unicode MS"/>
                <w:color w:val="595959" w:themeColor="text1" w:themeTint="A6"/>
                <w:sz w:val="15"/>
                <w:szCs w:val="15"/>
              </w:rPr>
            </w:pPr>
            <w:r w:rsidRPr="00943F3E">
              <w:rPr>
                <w:rFonts w:eastAsia="Arial Unicode MS" w:cs="Arial Unicode MS"/>
                <w:b/>
                <w:bCs/>
                <w:color w:val="595959" w:themeColor="text1" w:themeTint="A6"/>
                <w:sz w:val="15"/>
                <w:szCs w:val="15"/>
              </w:rPr>
              <w:t>DEAMBULACIÓ</w:t>
            </w:r>
          </w:p>
        </w:tc>
      </w:tr>
      <w:tr w:rsidR="002E74AD" w:rsidRPr="00377DE3" w14:paraId="1D0D49D2"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714367B"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7ADA15"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Pot caminar </w:t>
            </w:r>
            <w:r w:rsidRPr="00377DE3">
              <w:rPr>
                <w:rFonts w:eastAsia="Arial Unicode MS" w:cs="Arial Unicode MS"/>
                <w:b/>
                <w:color w:val="808080" w:themeColor="background1" w:themeShade="80"/>
                <w:sz w:val="15"/>
                <w:szCs w:val="15"/>
              </w:rPr>
              <w:t>&gt; 50 m sense ajuda o supervisió</w:t>
            </w:r>
            <w:r w:rsidRPr="00377DE3">
              <w:rPr>
                <w:rFonts w:eastAsia="Arial Unicode MS" w:cs="Arial Unicode MS"/>
                <w:color w:val="808080" w:themeColor="background1" w:themeShade="80"/>
                <w:sz w:val="15"/>
                <w:szCs w:val="15"/>
              </w:rPr>
              <w:t>. Pot usar ajuda (bastons, crosses) excepte caminador</w:t>
            </w:r>
          </w:p>
        </w:tc>
      </w:tr>
      <w:tr w:rsidR="002E74AD" w:rsidRPr="00377DE3" w14:paraId="4BDEC4D8" w14:textId="77777777" w:rsidTr="002E0606">
        <w:trPr>
          <w:trHeight w:val="114"/>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1D5D03D"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2A26A8F"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Supervisió o petita ajuda física per caminar 50 m</w:t>
            </w:r>
            <w:r w:rsidRPr="00377DE3">
              <w:rPr>
                <w:rFonts w:eastAsia="Arial Unicode MS" w:cs="Arial Unicode MS"/>
                <w:color w:val="808080" w:themeColor="background1" w:themeShade="80"/>
                <w:sz w:val="15"/>
                <w:szCs w:val="15"/>
              </w:rPr>
              <w:t>. Inclou ajudes per estar-se dret (caminador).</w:t>
            </w:r>
          </w:p>
        </w:tc>
      </w:tr>
      <w:tr w:rsidR="002E74AD" w:rsidRPr="00377DE3" w14:paraId="4EFE4F2A"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C326497"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49D1B0"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Independent</w:t>
            </w:r>
            <w:r w:rsidRPr="00377DE3">
              <w:rPr>
                <w:rFonts w:eastAsia="Arial Unicode MS" w:cs="Arial Unicode MS"/>
                <w:color w:val="808080" w:themeColor="background1" w:themeShade="80"/>
                <w:sz w:val="15"/>
                <w:szCs w:val="15"/>
              </w:rPr>
              <w:t xml:space="preserve"> en </w:t>
            </w:r>
            <w:r w:rsidRPr="00377DE3">
              <w:rPr>
                <w:rFonts w:eastAsia="Arial Unicode MS" w:cs="Arial Unicode MS"/>
                <w:b/>
                <w:color w:val="808080" w:themeColor="background1" w:themeShade="80"/>
                <w:sz w:val="15"/>
                <w:szCs w:val="15"/>
              </w:rPr>
              <w:t>cadira de rodes</w:t>
            </w:r>
            <w:r w:rsidRPr="00377DE3">
              <w:rPr>
                <w:rFonts w:eastAsia="Arial Unicode MS" w:cs="Arial Unicode MS"/>
                <w:color w:val="808080" w:themeColor="background1" w:themeShade="80"/>
                <w:sz w:val="15"/>
                <w:szCs w:val="15"/>
              </w:rPr>
              <w:t xml:space="preserve"> (es desplaça 50 m, travessa portes i gira tot sol.</w:t>
            </w:r>
          </w:p>
        </w:tc>
      </w:tr>
      <w:tr w:rsidR="002E74AD" w:rsidRPr="00377DE3" w14:paraId="2B2152C8"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2FCC43"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DBBDD2F"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Deambula &lt; 50 m</w:t>
            </w:r>
            <w:r w:rsidRPr="00377DE3">
              <w:rPr>
                <w:rFonts w:eastAsia="Arial Unicode MS" w:cs="Arial Unicode MS"/>
                <w:color w:val="808080" w:themeColor="background1" w:themeShade="80"/>
                <w:sz w:val="15"/>
                <w:szCs w:val="15"/>
              </w:rPr>
              <w:t>. Si utilitza cadira de rodes, necessita que algú el porti.</w:t>
            </w:r>
          </w:p>
        </w:tc>
      </w:tr>
      <w:tr w:rsidR="002E74AD" w:rsidRPr="00377DE3" w14:paraId="74B3BDAD" w14:textId="77777777" w:rsidTr="002E0606">
        <w:trPr>
          <w:trHeight w:val="64"/>
        </w:trPr>
        <w:tc>
          <w:tcPr>
            <w:tcW w:w="68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38717C21" w14:textId="77777777" w:rsidR="002E74AD" w:rsidRPr="00943F3E" w:rsidRDefault="002E74AD" w:rsidP="002E0606">
            <w:pPr>
              <w:rPr>
                <w:rFonts w:eastAsia="Arial Unicode MS" w:cs="Arial Unicode MS"/>
                <w:color w:val="595959" w:themeColor="text1" w:themeTint="A6"/>
                <w:sz w:val="15"/>
                <w:szCs w:val="15"/>
              </w:rPr>
            </w:pPr>
            <w:r w:rsidRPr="00943F3E">
              <w:rPr>
                <w:rFonts w:eastAsia="Arial Unicode MS" w:cs="Arial Unicode MS"/>
                <w:b/>
                <w:bCs/>
                <w:color w:val="595959" w:themeColor="text1" w:themeTint="A6"/>
                <w:sz w:val="15"/>
                <w:szCs w:val="15"/>
              </w:rPr>
              <w:t>ESCALES</w:t>
            </w:r>
          </w:p>
        </w:tc>
      </w:tr>
      <w:tr w:rsidR="002E74AD" w:rsidRPr="00377DE3" w14:paraId="73039BD8" w14:textId="77777777" w:rsidTr="002E0606">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807ED3"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10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8E2A90"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És capaç de </w:t>
            </w:r>
            <w:r w:rsidRPr="00377DE3">
              <w:rPr>
                <w:rFonts w:eastAsia="Arial Unicode MS" w:cs="Arial Unicode MS"/>
                <w:b/>
                <w:color w:val="808080" w:themeColor="background1" w:themeShade="80"/>
                <w:sz w:val="15"/>
                <w:szCs w:val="15"/>
              </w:rPr>
              <w:t>pujar i baixar un pis sense ajuda</w:t>
            </w:r>
            <w:r w:rsidRPr="00377DE3">
              <w:rPr>
                <w:rFonts w:eastAsia="Arial Unicode MS" w:cs="Arial Unicode MS"/>
                <w:color w:val="808080" w:themeColor="background1" w:themeShade="80"/>
                <w:sz w:val="15"/>
                <w:szCs w:val="15"/>
              </w:rPr>
              <w:t xml:space="preserve">, ni sistemes de suport ni supervisió. </w:t>
            </w:r>
          </w:p>
        </w:tc>
      </w:tr>
      <w:tr w:rsidR="002E74AD" w:rsidRPr="00377DE3" w14:paraId="7D3D1D5B" w14:textId="77777777" w:rsidTr="002E0606">
        <w:trPr>
          <w:trHeight w:val="8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C7E9CE2"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5</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558E33"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color w:val="808080" w:themeColor="background1" w:themeShade="80"/>
                <w:sz w:val="15"/>
                <w:szCs w:val="15"/>
              </w:rPr>
              <w:t xml:space="preserve">Requereix de </w:t>
            </w:r>
            <w:r w:rsidRPr="00377DE3">
              <w:rPr>
                <w:rFonts w:eastAsia="Arial Unicode MS" w:cs="Arial Unicode MS"/>
                <w:b/>
                <w:color w:val="808080" w:themeColor="background1" w:themeShade="80"/>
                <w:sz w:val="15"/>
                <w:szCs w:val="15"/>
              </w:rPr>
              <w:t>supervisió física o verbal.</w:t>
            </w:r>
          </w:p>
        </w:tc>
      </w:tr>
      <w:tr w:rsidR="002E74AD" w:rsidRPr="00377DE3" w14:paraId="3D87A9C5" w14:textId="77777777" w:rsidTr="002E0606">
        <w:trPr>
          <w:trHeight w:val="93"/>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9C1C4D" w14:textId="77777777" w:rsidR="002E74AD" w:rsidRPr="00377DE3" w:rsidRDefault="002E74AD" w:rsidP="002E0606">
            <w:pPr>
              <w:jc w:val="center"/>
              <w:rPr>
                <w:rFonts w:eastAsia="Arial Unicode MS" w:cs="Arial Unicode MS"/>
                <w:b/>
                <w:bCs/>
                <w:color w:val="808080" w:themeColor="background1" w:themeShade="80"/>
                <w:sz w:val="15"/>
                <w:szCs w:val="15"/>
              </w:rPr>
            </w:pPr>
            <w:r w:rsidRPr="00377DE3">
              <w:rPr>
                <w:rFonts w:eastAsia="Arial Unicode MS" w:cs="Arial Unicode MS"/>
                <w:b/>
                <w:bCs/>
                <w:color w:val="808080" w:themeColor="background1" w:themeShade="80"/>
                <w:sz w:val="15"/>
                <w:szCs w:val="15"/>
              </w:rPr>
              <w:t>0</w:t>
            </w: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F6938E" w14:textId="77777777" w:rsidR="002E74AD" w:rsidRPr="00377DE3" w:rsidRDefault="002E74AD" w:rsidP="002E0606">
            <w:pPr>
              <w:rPr>
                <w:rFonts w:eastAsia="Arial Unicode MS" w:cs="Arial Unicode MS"/>
                <w:color w:val="808080" w:themeColor="background1" w:themeShade="80"/>
                <w:sz w:val="15"/>
                <w:szCs w:val="15"/>
              </w:rPr>
            </w:pPr>
            <w:r w:rsidRPr="00377DE3">
              <w:rPr>
                <w:rFonts w:eastAsia="Arial Unicode MS" w:cs="Arial Unicode MS"/>
                <w:b/>
                <w:color w:val="808080" w:themeColor="background1" w:themeShade="80"/>
                <w:sz w:val="15"/>
                <w:szCs w:val="15"/>
              </w:rPr>
              <w:t>Incapaç de salvar esglaons</w:t>
            </w:r>
            <w:r w:rsidRPr="00377DE3">
              <w:rPr>
                <w:rFonts w:eastAsia="Arial Unicode MS" w:cs="Arial Unicode MS"/>
                <w:color w:val="808080" w:themeColor="background1" w:themeShade="80"/>
                <w:sz w:val="15"/>
                <w:szCs w:val="15"/>
              </w:rPr>
              <w:t>. Necessita ascensor o cadira/seient puja-escales</w:t>
            </w:r>
          </w:p>
        </w:tc>
      </w:tr>
      <w:tr w:rsidR="002E74AD" w:rsidRPr="00377DE3" w14:paraId="35E677F6" w14:textId="77777777" w:rsidTr="002E0606">
        <w:trPr>
          <w:trHeight w:val="367"/>
        </w:trPr>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88B5B9" w14:textId="77777777" w:rsidR="002E74AD" w:rsidRPr="00377DE3" w:rsidRDefault="002E74AD" w:rsidP="002E0606">
            <w:pPr>
              <w:jc w:val="center"/>
              <w:rPr>
                <w:rFonts w:eastAsia="Arial Unicode MS" w:cs="Arial Unicode MS"/>
                <w:b/>
                <w:bCs/>
                <w:color w:val="808080" w:themeColor="background1" w:themeShade="80"/>
                <w:sz w:val="15"/>
                <w:szCs w:val="15"/>
              </w:rPr>
            </w:pPr>
          </w:p>
        </w:tc>
        <w:tc>
          <w:tcPr>
            <w:tcW w:w="62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FB034CD" w14:textId="77777777" w:rsidR="002E74AD" w:rsidRPr="00377DE3" w:rsidRDefault="002E74AD" w:rsidP="002E0606">
            <w:pPr>
              <w:jc w:val="right"/>
              <w:rPr>
                <w:rFonts w:eastAsia="Arial Unicode MS" w:cs="Arial Unicode MS"/>
                <w:b/>
                <w:color w:val="808080" w:themeColor="background1" w:themeShade="80"/>
                <w:sz w:val="15"/>
                <w:szCs w:val="15"/>
              </w:rPr>
            </w:pPr>
            <w:r w:rsidRPr="00943F3E">
              <w:rPr>
                <w:rFonts w:eastAsia="Arial Unicode MS" w:cs="Arial Unicode MS"/>
                <w:b/>
                <w:color w:val="595959" w:themeColor="text1" w:themeTint="A6"/>
                <w:sz w:val="15"/>
                <w:szCs w:val="15"/>
              </w:rPr>
              <w:t>ÍNDEX BARTHEL</w:t>
            </w:r>
            <w:r w:rsidRPr="00943F3E">
              <w:rPr>
                <w:rFonts w:eastAsia="Arial Unicode MS" w:cs="Arial Unicode MS"/>
                <w:color w:val="595959" w:themeColor="text1" w:themeTint="A6"/>
                <w:sz w:val="15"/>
                <w:szCs w:val="15"/>
              </w:rPr>
              <w:t xml:space="preserve"> </w:t>
            </w:r>
            <w:r w:rsidRPr="00943F3E">
              <w:rPr>
                <w:rFonts w:eastAsia="Arial Unicode MS" w:cs="Arial Unicode MS"/>
                <w:color w:val="595959" w:themeColor="text1" w:themeTint="A6"/>
                <w:sz w:val="15"/>
                <w:szCs w:val="15"/>
                <w:shd w:val="clear" w:color="auto" w:fill="F2F2F2" w:themeFill="background1" w:themeFillShade="F2"/>
              </w:rPr>
              <w:t>(X/100</w:t>
            </w:r>
            <w:r w:rsidRPr="00377DE3">
              <w:rPr>
                <w:rFonts w:eastAsia="Arial Unicode MS" w:cs="Arial Unicode MS"/>
                <w:color w:val="808080" w:themeColor="background1" w:themeShade="80"/>
                <w:sz w:val="15"/>
                <w:szCs w:val="15"/>
                <w:shd w:val="clear" w:color="auto" w:fill="F2F2F2" w:themeFill="background1" w:themeFillShade="F2"/>
              </w:rPr>
              <w:t>)</w:t>
            </w:r>
          </w:p>
        </w:tc>
      </w:tr>
    </w:tbl>
    <w:p w14:paraId="6594E9E3" w14:textId="77777777" w:rsidR="002E0606" w:rsidRDefault="002E0606" w:rsidP="002E74AD">
      <w:pPr>
        <w:rPr>
          <w:color w:val="008080"/>
          <w:sz w:val="24"/>
          <w:szCs w:val="24"/>
        </w:rPr>
      </w:pPr>
    </w:p>
    <w:p w14:paraId="1CDD9B49" w14:textId="77777777" w:rsidR="002E0606" w:rsidRDefault="002E0606">
      <w:pPr>
        <w:rPr>
          <w:b/>
          <w:color w:val="008080"/>
          <w:sz w:val="24"/>
          <w:szCs w:val="24"/>
        </w:rPr>
      </w:pPr>
    </w:p>
    <w:p w14:paraId="7C9AEF9F" w14:textId="77777777" w:rsidR="00377DE3" w:rsidRDefault="00943F3E">
      <w:pPr>
        <w:rPr>
          <w:b/>
          <w:color w:val="008080"/>
          <w:sz w:val="24"/>
          <w:szCs w:val="24"/>
        </w:rPr>
      </w:pPr>
      <w:r>
        <w:rPr>
          <w:b/>
          <w:color w:val="008080"/>
          <w:sz w:val="24"/>
          <w:szCs w:val="24"/>
        </w:rPr>
        <w:t xml:space="preserve">Annex 3: </w:t>
      </w:r>
      <w:r w:rsidR="00261D77" w:rsidRPr="00261D77">
        <w:rPr>
          <w:rFonts w:eastAsia="Arial Unicode MS" w:cs="Arial Unicode MS"/>
          <w:color w:val="008080"/>
          <w:sz w:val="24"/>
          <w:szCs w:val="24"/>
        </w:rPr>
        <w:t>Globation Deterioration Scale (GDS) de Reisberg</w:t>
      </w:r>
    </w:p>
    <w:tbl>
      <w:tblPr>
        <w:tblStyle w:val="Tablaconcuadrcula"/>
        <w:tblW w:w="6379" w:type="dxa"/>
        <w:tblInd w:w="5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57" w:type="dxa"/>
          <w:right w:w="57" w:type="dxa"/>
        </w:tblCellMar>
        <w:tblLook w:val="04A0" w:firstRow="1" w:lastRow="0" w:firstColumn="1" w:lastColumn="0" w:noHBand="0" w:noVBand="1"/>
      </w:tblPr>
      <w:tblGrid>
        <w:gridCol w:w="1560"/>
        <w:gridCol w:w="1417"/>
        <w:gridCol w:w="284"/>
        <w:gridCol w:w="3118"/>
      </w:tblGrid>
      <w:tr w:rsidR="00943F3E" w:rsidRPr="007925E1" w14:paraId="3DF9D82B" w14:textId="77777777" w:rsidTr="002E0606">
        <w:trPr>
          <w:trHeight w:val="425"/>
        </w:trPr>
        <w:tc>
          <w:tcPr>
            <w:tcW w:w="1560" w:type="dxa"/>
            <w:shd w:val="clear" w:color="auto" w:fill="F2F2F2" w:themeFill="background1" w:themeFillShade="F2"/>
            <w:vAlign w:val="center"/>
          </w:tcPr>
          <w:p w14:paraId="5EE79820" w14:textId="77777777" w:rsidR="00943F3E" w:rsidRPr="00943F3E" w:rsidRDefault="00943F3E" w:rsidP="002E0606">
            <w:pPr>
              <w:widowControl w:val="0"/>
              <w:autoSpaceDE w:val="0"/>
              <w:autoSpaceDN w:val="0"/>
              <w:adjustRightInd w:val="0"/>
              <w:rPr>
                <w:rFonts w:eastAsia="Arial Unicode MS" w:cs="Arial Unicode MS"/>
                <w:b/>
                <w:bCs/>
                <w:color w:val="595959" w:themeColor="text1" w:themeTint="A6"/>
                <w:sz w:val="20"/>
                <w:szCs w:val="20"/>
              </w:rPr>
            </w:pPr>
            <w:r w:rsidRPr="00943F3E">
              <w:rPr>
                <w:rFonts w:eastAsia="Arial Unicode MS" w:cs="Arial Unicode MS"/>
                <w:b/>
                <w:bCs/>
                <w:color w:val="595959" w:themeColor="text1" w:themeTint="A6"/>
                <w:sz w:val="20"/>
                <w:szCs w:val="20"/>
              </w:rPr>
              <w:t>ESTADI GDS</w:t>
            </w:r>
          </w:p>
        </w:tc>
        <w:tc>
          <w:tcPr>
            <w:tcW w:w="1417" w:type="dxa"/>
            <w:shd w:val="clear" w:color="auto" w:fill="F2F2F2" w:themeFill="background1" w:themeFillShade="F2"/>
            <w:vAlign w:val="center"/>
          </w:tcPr>
          <w:p w14:paraId="75C3FD15" w14:textId="77777777" w:rsidR="00943F3E" w:rsidRPr="00943F3E" w:rsidRDefault="00943F3E" w:rsidP="002E0606">
            <w:pPr>
              <w:widowControl w:val="0"/>
              <w:autoSpaceDE w:val="0"/>
              <w:autoSpaceDN w:val="0"/>
              <w:adjustRightInd w:val="0"/>
              <w:rPr>
                <w:rFonts w:eastAsia="Arial Unicode MS" w:cs="Arial Unicode MS"/>
                <w:b/>
                <w:bCs/>
                <w:color w:val="595959" w:themeColor="text1" w:themeTint="A6"/>
                <w:sz w:val="20"/>
                <w:szCs w:val="20"/>
              </w:rPr>
            </w:pPr>
            <w:r w:rsidRPr="00943F3E">
              <w:rPr>
                <w:rFonts w:eastAsia="Arial Unicode MS" w:cs="Arial Unicode MS"/>
                <w:b/>
                <w:bCs/>
                <w:color w:val="595959" w:themeColor="text1" w:themeTint="A6"/>
                <w:sz w:val="20"/>
                <w:szCs w:val="20"/>
              </w:rPr>
              <w:t xml:space="preserve">FASE CLÍNICA </w:t>
            </w:r>
          </w:p>
        </w:tc>
        <w:tc>
          <w:tcPr>
            <w:tcW w:w="3402" w:type="dxa"/>
            <w:gridSpan w:val="2"/>
            <w:shd w:val="clear" w:color="auto" w:fill="F2F2F2" w:themeFill="background1" w:themeFillShade="F2"/>
            <w:vAlign w:val="center"/>
          </w:tcPr>
          <w:p w14:paraId="7AD0F953" w14:textId="77777777" w:rsidR="00943F3E" w:rsidRPr="00943F3E" w:rsidRDefault="00943F3E" w:rsidP="002E0606">
            <w:pPr>
              <w:widowControl w:val="0"/>
              <w:autoSpaceDE w:val="0"/>
              <w:autoSpaceDN w:val="0"/>
              <w:adjustRightInd w:val="0"/>
              <w:rPr>
                <w:rFonts w:eastAsia="Arial Unicode MS" w:cs="Arial Unicode MS"/>
                <w:b/>
                <w:bCs/>
                <w:color w:val="595959" w:themeColor="text1" w:themeTint="A6"/>
                <w:sz w:val="20"/>
                <w:szCs w:val="20"/>
              </w:rPr>
            </w:pPr>
            <w:r w:rsidRPr="00943F3E">
              <w:rPr>
                <w:rFonts w:eastAsia="Arial Unicode MS" w:cs="Arial Unicode MS"/>
                <w:b/>
                <w:bCs/>
                <w:color w:val="595959" w:themeColor="text1" w:themeTint="A6"/>
                <w:sz w:val="20"/>
                <w:szCs w:val="20"/>
              </w:rPr>
              <w:t>CARACTERÍSTIQUES</w:t>
            </w:r>
          </w:p>
        </w:tc>
      </w:tr>
      <w:tr w:rsidR="00943F3E" w:rsidRPr="007925E1" w14:paraId="0150F617" w14:textId="77777777" w:rsidTr="002E0606">
        <w:trPr>
          <w:trHeight w:val="347"/>
        </w:trPr>
        <w:tc>
          <w:tcPr>
            <w:tcW w:w="1560" w:type="dxa"/>
            <w:shd w:val="clear" w:color="auto" w:fill="F2F2F2" w:themeFill="background1" w:themeFillShade="F2"/>
            <w:vAlign w:val="center"/>
          </w:tcPr>
          <w:p w14:paraId="34E6BC91" w14:textId="77777777" w:rsidR="00943F3E" w:rsidRPr="00943F3E" w:rsidRDefault="00943F3E" w:rsidP="002E0606">
            <w:pPr>
              <w:widowControl w:val="0"/>
              <w:autoSpaceDE w:val="0"/>
              <w:autoSpaceDN w:val="0"/>
              <w:adjustRightInd w:val="0"/>
              <w:rPr>
                <w:rFonts w:eastAsia="Arial Unicode MS" w:cs="Arial Unicode MS"/>
                <w:b/>
                <w:bCs/>
                <w:color w:val="595959" w:themeColor="text1" w:themeTint="A6"/>
                <w:sz w:val="20"/>
                <w:szCs w:val="20"/>
              </w:rPr>
            </w:pPr>
            <w:r w:rsidRPr="00943F3E">
              <w:rPr>
                <w:rFonts w:eastAsia="Arial Unicode MS" w:cs="Arial Unicode MS"/>
                <w:b/>
                <w:bCs/>
                <w:color w:val="595959" w:themeColor="text1" w:themeTint="A6"/>
                <w:sz w:val="20"/>
                <w:szCs w:val="20"/>
              </w:rPr>
              <w:t xml:space="preserve">GDS 3. </w:t>
            </w:r>
          </w:p>
          <w:p w14:paraId="12DCE371"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r w:rsidRPr="00943F3E">
              <w:rPr>
                <w:rFonts w:eastAsia="Arial Unicode MS" w:cs="Arial Unicode MS"/>
                <w:bCs/>
                <w:color w:val="808080" w:themeColor="background1" w:themeShade="80"/>
                <w:sz w:val="16"/>
                <w:szCs w:val="16"/>
              </w:rPr>
              <w:t>DC lleu</w:t>
            </w:r>
          </w:p>
        </w:tc>
        <w:tc>
          <w:tcPr>
            <w:tcW w:w="1417" w:type="dxa"/>
            <w:vAlign w:val="center"/>
          </w:tcPr>
          <w:p w14:paraId="3F0E1495"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r w:rsidRPr="00943F3E">
              <w:rPr>
                <w:rFonts w:eastAsia="Arial Unicode MS" w:cs="Arial Unicode MS"/>
                <w:color w:val="808080" w:themeColor="background1" w:themeShade="80"/>
                <w:sz w:val="16"/>
                <w:szCs w:val="16"/>
              </w:rPr>
              <w:t>Det. lleu</w:t>
            </w:r>
            <w:r w:rsidRPr="00943F3E">
              <w:rPr>
                <w:rFonts w:eastAsia="Arial Unicode MS" w:cs="Arial Unicode MS"/>
                <w:color w:val="808080" w:themeColor="background1" w:themeShade="80"/>
                <w:sz w:val="16"/>
                <w:szCs w:val="16"/>
              </w:rPr>
              <w:br/>
              <w:t>MEC: 20-27</w:t>
            </w:r>
          </w:p>
        </w:tc>
        <w:tc>
          <w:tcPr>
            <w:tcW w:w="3402" w:type="dxa"/>
            <w:gridSpan w:val="2"/>
            <w:vAlign w:val="center"/>
          </w:tcPr>
          <w:p w14:paraId="1A386A41"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Dèficit en </w:t>
            </w:r>
            <w:r w:rsidRPr="00943F3E">
              <w:rPr>
                <w:rFonts w:eastAsia="Arial Unicode MS" w:cs="Arial Unicode MS"/>
                <w:b/>
                <w:color w:val="808080" w:themeColor="background1" w:themeShade="80"/>
                <w:sz w:val="16"/>
                <w:szCs w:val="16"/>
              </w:rPr>
              <w:t>tasques ocupacionals i socials complexes</w:t>
            </w:r>
            <w:r w:rsidRPr="00943F3E">
              <w:rPr>
                <w:rFonts w:eastAsia="Arial Unicode MS" w:cs="Arial Unicode MS"/>
                <w:color w:val="808080" w:themeColor="background1" w:themeShade="80"/>
                <w:sz w:val="14"/>
                <w:szCs w:val="14"/>
              </w:rPr>
              <w:t>. Generalment ho constaten familiars i amics</w:t>
            </w:r>
          </w:p>
        </w:tc>
      </w:tr>
      <w:tr w:rsidR="00943F3E" w:rsidRPr="007925E1" w14:paraId="07A6D7C7" w14:textId="77777777" w:rsidTr="002E0606">
        <w:trPr>
          <w:trHeight w:val="738"/>
        </w:trPr>
        <w:tc>
          <w:tcPr>
            <w:tcW w:w="1560" w:type="dxa"/>
            <w:shd w:val="clear" w:color="auto" w:fill="F2F2F2" w:themeFill="background1" w:themeFillShade="F2"/>
            <w:vAlign w:val="center"/>
          </w:tcPr>
          <w:p w14:paraId="19FD85DB" w14:textId="77777777" w:rsidR="00943F3E" w:rsidRPr="00943F3E" w:rsidRDefault="00943F3E" w:rsidP="002E0606">
            <w:pPr>
              <w:widowControl w:val="0"/>
              <w:autoSpaceDE w:val="0"/>
              <w:autoSpaceDN w:val="0"/>
              <w:adjustRightInd w:val="0"/>
              <w:rPr>
                <w:rFonts w:eastAsia="Arial Unicode MS" w:cs="Arial Unicode MS"/>
                <w:b/>
                <w:bCs/>
                <w:color w:val="595959" w:themeColor="text1" w:themeTint="A6"/>
                <w:sz w:val="20"/>
                <w:szCs w:val="20"/>
              </w:rPr>
            </w:pPr>
            <w:r w:rsidRPr="00943F3E">
              <w:rPr>
                <w:rFonts w:eastAsia="Arial Unicode MS" w:cs="Arial Unicode MS"/>
                <w:b/>
                <w:bCs/>
                <w:color w:val="595959" w:themeColor="text1" w:themeTint="A6"/>
                <w:sz w:val="20"/>
                <w:szCs w:val="20"/>
              </w:rPr>
              <w:t xml:space="preserve">GDS 4. </w:t>
            </w:r>
          </w:p>
          <w:p w14:paraId="2E04F090"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r w:rsidRPr="00943F3E">
              <w:rPr>
                <w:rFonts w:eastAsia="Arial Unicode MS" w:cs="Arial Unicode MS"/>
                <w:bCs/>
                <w:color w:val="808080" w:themeColor="background1" w:themeShade="80"/>
                <w:sz w:val="16"/>
                <w:szCs w:val="16"/>
              </w:rPr>
              <w:t>DC moderat</w:t>
            </w:r>
          </w:p>
        </w:tc>
        <w:tc>
          <w:tcPr>
            <w:tcW w:w="1417" w:type="dxa"/>
            <w:vAlign w:val="center"/>
          </w:tcPr>
          <w:p w14:paraId="0E8D86AA"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r w:rsidRPr="00943F3E">
              <w:rPr>
                <w:rFonts w:eastAsia="Arial Unicode MS" w:cs="Arial Unicode MS"/>
                <w:color w:val="808080" w:themeColor="background1" w:themeShade="80"/>
                <w:sz w:val="16"/>
                <w:szCs w:val="16"/>
              </w:rPr>
              <w:t>Alzheimer lleu</w:t>
            </w:r>
            <w:r w:rsidRPr="00943F3E">
              <w:rPr>
                <w:rFonts w:eastAsia="MingLiU" w:cs="MingLiU"/>
                <w:color w:val="808080" w:themeColor="background1" w:themeShade="80"/>
                <w:sz w:val="16"/>
                <w:szCs w:val="16"/>
              </w:rPr>
              <w:br/>
            </w:r>
            <w:r w:rsidRPr="00943F3E">
              <w:rPr>
                <w:rFonts w:eastAsia="Arial Unicode MS" w:cs="Arial Unicode MS"/>
                <w:color w:val="808080" w:themeColor="background1" w:themeShade="80"/>
                <w:sz w:val="16"/>
                <w:szCs w:val="16"/>
              </w:rPr>
              <w:t>MEC: 16-23</w:t>
            </w:r>
          </w:p>
        </w:tc>
        <w:tc>
          <w:tcPr>
            <w:tcW w:w="3402" w:type="dxa"/>
            <w:gridSpan w:val="2"/>
            <w:vAlign w:val="center"/>
          </w:tcPr>
          <w:p w14:paraId="6673E862"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Dèficits observables en </w:t>
            </w:r>
            <w:r w:rsidRPr="00943F3E">
              <w:rPr>
                <w:rFonts w:eastAsia="Arial Unicode MS" w:cs="Arial Unicode MS"/>
                <w:b/>
                <w:color w:val="808080" w:themeColor="background1" w:themeShade="80"/>
                <w:sz w:val="16"/>
                <w:szCs w:val="16"/>
              </w:rPr>
              <w:t>tasques complexes</w:t>
            </w:r>
            <w:r w:rsidRPr="00943F3E">
              <w:rPr>
                <w:rFonts w:eastAsia="Arial Unicode MS" w:cs="Arial Unicode MS"/>
                <w:color w:val="808080" w:themeColor="background1" w:themeShade="80"/>
                <w:sz w:val="14"/>
                <w:szCs w:val="14"/>
              </w:rPr>
              <w:t>, com el control dels aspectes econòmics, personals o planificació</w:t>
            </w:r>
          </w:p>
        </w:tc>
      </w:tr>
      <w:tr w:rsidR="00943F3E" w:rsidRPr="007925E1" w14:paraId="697A57E5" w14:textId="77777777" w:rsidTr="002E0606">
        <w:trPr>
          <w:trHeight w:val="507"/>
        </w:trPr>
        <w:tc>
          <w:tcPr>
            <w:tcW w:w="1560" w:type="dxa"/>
            <w:shd w:val="clear" w:color="auto" w:fill="F2F2F2" w:themeFill="background1" w:themeFillShade="F2"/>
            <w:vAlign w:val="center"/>
          </w:tcPr>
          <w:p w14:paraId="26B092D5" w14:textId="77777777" w:rsidR="00943F3E" w:rsidRPr="00943F3E" w:rsidRDefault="00943F3E" w:rsidP="002E0606">
            <w:pPr>
              <w:widowControl w:val="0"/>
              <w:autoSpaceDE w:val="0"/>
              <w:autoSpaceDN w:val="0"/>
              <w:adjustRightInd w:val="0"/>
              <w:rPr>
                <w:rFonts w:eastAsia="Arial Unicode MS" w:cs="Arial Unicode MS"/>
                <w:b/>
                <w:bCs/>
                <w:color w:val="595959" w:themeColor="text1" w:themeTint="A6"/>
                <w:sz w:val="20"/>
                <w:szCs w:val="20"/>
              </w:rPr>
            </w:pPr>
            <w:r w:rsidRPr="00943F3E">
              <w:rPr>
                <w:rFonts w:eastAsia="Arial Unicode MS" w:cs="Arial Unicode MS"/>
                <w:b/>
                <w:bCs/>
                <w:color w:val="595959" w:themeColor="text1" w:themeTint="A6"/>
                <w:sz w:val="20"/>
                <w:szCs w:val="20"/>
              </w:rPr>
              <w:t xml:space="preserve">GDS 5. </w:t>
            </w:r>
          </w:p>
          <w:p w14:paraId="5EFDCF4B"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r w:rsidRPr="00943F3E">
              <w:rPr>
                <w:rFonts w:eastAsia="Arial Unicode MS" w:cs="Arial Unicode MS"/>
                <w:bCs/>
                <w:color w:val="808080" w:themeColor="background1" w:themeShade="80"/>
                <w:sz w:val="16"/>
                <w:szCs w:val="16"/>
              </w:rPr>
              <w:t>DC moderada-ment greu</w:t>
            </w:r>
          </w:p>
        </w:tc>
        <w:tc>
          <w:tcPr>
            <w:tcW w:w="1417" w:type="dxa"/>
            <w:vAlign w:val="center"/>
          </w:tcPr>
          <w:p w14:paraId="4A0648E3"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r w:rsidRPr="00943F3E">
              <w:rPr>
                <w:rFonts w:eastAsia="Arial Unicode MS" w:cs="Arial Unicode MS"/>
                <w:color w:val="808080" w:themeColor="background1" w:themeShade="80"/>
                <w:sz w:val="16"/>
                <w:szCs w:val="16"/>
              </w:rPr>
              <w:t>Alzheimer</w:t>
            </w:r>
            <w:r w:rsidRPr="00943F3E">
              <w:rPr>
                <w:rFonts w:eastAsia="MingLiU" w:cs="MingLiU"/>
                <w:color w:val="808080" w:themeColor="background1" w:themeShade="80"/>
                <w:sz w:val="16"/>
                <w:szCs w:val="16"/>
              </w:rPr>
              <w:br/>
            </w:r>
            <w:r w:rsidRPr="00943F3E">
              <w:rPr>
                <w:rFonts w:eastAsia="Arial Unicode MS" w:cs="Arial Unicode MS"/>
                <w:color w:val="808080" w:themeColor="background1" w:themeShade="80"/>
                <w:sz w:val="16"/>
                <w:szCs w:val="16"/>
              </w:rPr>
              <w:t>moderada</w:t>
            </w:r>
            <w:r w:rsidRPr="00943F3E">
              <w:rPr>
                <w:rFonts w:eastAsia="MingLiU" w:cs="MingLiU"/>
                <w:color w:val="808080" w:themeColor="background1" w:themeShade="80"/>
                <w:sz w:val="16"/>
                <w:szCs w:val="16"/>
              </w:rPr>
              <w:br/>
            </w:r>
            <w:r w:rsidRPr="00943F3E">
              <w:rPr>
                <w:rFonts w:eastAsia="Arial Unicode MS" w:cs="Arial Unicode MS"/>
                <w:color w:val="808080" w:themeColor="background1" w:themeShade="80"/>
                <w:sz w:val="16"/>
                <w:szCs w:val="16"/>
              </w:rPr>
              <w:t>MEC: 10-19</w:t>
            </w:r>
          </w:p>
        </w:tc>
        <w:tc>
          <w:tcPr>
            <w:tcW w:w="3402" w:type="dxa"/>
            <w:gridSpan w:val="2"/>
            <w:vAlign w:val="center"/>
          </w:tcPr>
          <w:p w14:paraId="6E2701BB"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Disminució de l'habilitat en escollir la</w:t>
            </w:r>
            <w:r w:rsidRPr="00943F3E">
              <w:rPr>
                <w:rFonts w:eastAsia="MingLiU" w:cs="MingLiU"/>
                <w:color w:val="808080" w:themeColor="background1" w:themeShade="80"/>
                <w:sz w:val="14"/>
                <w:szCs w:val="14"/>
              </w:rPr>
              <w:br/>
            </w:r>
            <w:r w:rsidRPr="00943F3E">
              <w:rPr>
                <w:rFonts w:eastAsia="Arial Unicode MS" w:cs="Arial Unicode MS"/>
                <w:color w:val="808080" w:themeColor="background1" w:themeShade="80"/>
                <w:sz w:val="14"/>
                <w:szCs w:val="14"/>
              </w:rPr>
              <w:t>roba adequada a cada estació de l'any  i resta d’</w:t>
            </w:r>
            <w:r w:rsidRPr="00943F3E">
              <w:rPr>
                <w:rFonts w:eastAsia="Arial Unicode MS" w:cs="Arial Unicode MS"/>
                <w:b/>
                <w:color w:val="808080" w:themeColor="background1" w:themeShade="80"/>
                <w:sz w:val="16"/>
                <w:szCs w:val="16"/>
              </w:rPr>
              <w:t>activitats instrumentals</w:t>
            </w:r>
          </w:p>
        </w:tc>
      </w:tr>
      <w:tr w:rsidR="00943F3E" w:rsidRPr="007925E1" w14:paraId="78BFD266" w14:textId="77777777" w:rsidTr="002E0606">
        <w:trPr>
          <w:trHeight w:val="273"/>
        </w:trPr>
        <w:tc>
          <w:tcPr>
            <w:tcW w:w="1560" w:type="dxa"/>
            <w:vMerge w:val="restart"/>
            <w:shd w:val="clear" w:color="auto" w:fill="F2F2F2" w:themeFill="background1" w:themeFillShade="F2"/>
            <w:vAlign w:val="center"/>
          </w:tcPr>
          <w:p w14:paraId="158ADADD" w14:textId="77777777" w:rsidR="00943F3E" w:rsidRPr="00943F3E" w:rsidRDefault="00943F3E" w:rsidP="002E0606">
            <w:pPr>
              <w:widowControl w:val="0"/>
              <w:autoSpaceDE w:val="0"/>
              <w:autoSpaceDN w:val="0"/>
              <w:adjustRightInd w:val="0"/>
              <w:rPr>
                <w:rFonts w:eastAsia="Arial Unicode MS" w:cs="Arial Unicode MS"/>
                <w:b/>
                <w:bCs/>
                <w:color w:val="595959" w:themeColor="text1" w:themeTint="A6"/>
                <w:sz w:val="20"/>
                <w:szCs w:val="20"/>
              </w:rPr>
            </w:pPr>
            <w:r w:rsidRPr="00943F3E">
              <w:rPr>
                <w:rFonts w:eastAsia="Arial Unicode MS" w:cs="Arial Unicode MS"/>
                <w:b/>
                <w:bCs/>
                <w:color w:val="595959" w:themeColor="text1" w:themeTint="A6"/>
                <w:sz w:val="20"/>
                <w:szCs w:val="20"/>
              </w:rPr>
              <w:t xml:space="preserve">GDS 6. </w:t>
            </w:r>
          </w:p>
          <w:p w14:paraId="0AFB0EA1"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r w:rsidRPr="00943F3E">
              <w:rPr>
                <w:rFonts w:eastAsia="Arial Unicode MS" w:cs="Arial Unicode MS"/>
                <w:bCs/>
                <w:color w:val="808080" w:themeColor="background1" w:themeShade="80"/>
                <w:sz w:val="16"/>
                <w:szCs w:val="16"/>
              </w:rPr>
              <w:t>DC greu</w:t>
            </w:r>
          </w:p>
        </w:tc>
        <w:tc>
          <w:tcPr>
            <w:tcW w:w="1417" w:type="dxa"/>
            <w:vMerge w:val="restart"/>
            <w:vAlign w:val="center"/>
          </w:tcPr>
          <w:p w14:paraId="5C6CEEC2"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r w:rsidRPr="00943F3E">
              <w:rPr>
                <w:rFonts w:eastAsia="Arial Unicode MS" w:cs="Arial Unicode MS"/>
                <w:color w:val="808080" w:themeColor="background1" w:themeShade="80"/>
                <w:sz w:val="16"/>
                <w:szCs w:val="16"/>
              </w:rPr>
              <w:t>Alzheimer</w:t>
            </w:r>
            <w:r w:rsidRPr="00943F3E">
              <w:rPr>
                <w:rFonts w:eastAsia="MingLiU" w:cs="MingLiU"/>
                <w:color w:val="808080" w:themeColor="background1" w:themeShade="80"/>
                <w:sz w:val="16"/>
                <w:szCs w:val="16"/>
              </w:rPr>
              <w:br/>
            </w:r>
            <w:r w:rsidRPr="00943F3E">
              <w:rPr>
                <w:rFonts w:eastAsia="Arial Unicode MS" w:cs="Arial Unicode MS"/>
                <w:color w:val="808080" w:themeColor="background1" w:themeShade="80"/>
                <w:sz w:val="16"/>
                <w:szCs w:val="16"/>
              </w:rPr>
              <w:t>moderada-ment</w:t>
            </w:r>
            <w:r w:rsidRPr="00943F3E">
              <w:rPr>
                <w:rFonts w:eastAsia="MingLiU" w:cs="MingLiU"/>
                <w:color w:val="808080" w:themeColor="background1" w:themeShade="80"/>
                <w:sz w:val="16"/>
                <w:szCs w:val="16"/>
              </w:rPr>
              <w:br/>
            </w:r>
            <w:r w:rsidRPr="00943F3E">
              <w:rPr>
                <w:rFonts w:eastAsia="Arial Unicode MS" w:cs="Arial Unicode MS"/>
                <w:color w:val="808080" w:themeColor="background1" w:themeShade="80"/>
                <w:sz w:val="16"/>
                <w:szCs w:val="16"/>
              </w:rPr>
              <w:t>greu</w:t>
            </w:r>
            <w:r w:rsidRPr="00943F3E">
              <w:rPr>
                <w:rFonts w:eastAsia="MingLiU" w:cs="MingLiU"/>
                <w:color w:val="808080" w:themeColor="background1" w:themeShade="80"/>
                <w:sz w:val="16"/>
                <w:szCs w:val="16"/>
              </w:rPr>
              <w:br/>
            </w:r>
            <w:r w:rsidRPr="00943F3E">
              <w:rPr>
                <w:rFonts w:eastAsia="Arial Unicode MS" w:cs="Arial Unicode MS"/>
                <w:color w:val="808080" w:themeColor="background1" w:themeShade="80"/>
                <w:sz w:val="16"/>
                <w:szCs w:val="16"/>
              </w:rPr>
              <w:t>MEC: 0-12</w:t>
            </w:r>
          </w:p>
        </w:tc>
        <w:tc>
          <w:tcPr>
            <w:tcW w:w="284" w:type="dxa"/>
            <w:shd w:val="clear" w:color="auto" w:fill="F2F2F2" w:themeFill="background1" w:themeFillShade="F2"/>
            <w:vAlign w:val="center"/>
          </w:tcPr>
          <w:p w14:paraId="5A107220" w14:textId="77777777" w:rsidR="00943F3E" w:rsidRPr="00943F3E" w:rsidRDefault="00943F3E" w:rsidP="002E0606">
            <w:pPr>
              <w:widowControl w:val="0"/>
              <w:autoSpaceDE w:val="0"/>
              <w:autoSpaceDN w:val="0"/>
              <w:adjustRightInd w:val="0"/>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a</w:t>
            </w:r>
          </w:p>
        </w:tc>
        <w:tc>
          <w:tcPr>
            <w:tcW w:w="3118" w:type="dxa"/>
            <w:vAlign w:val="center"/>
          </w:tcPr>
          <w:p w14:paraId="43F713CF"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disminució de l'habilitat per </w:t>
            </w:r>
            <w:r w:rsidRPr="00943F3E">
              <w:rPr>
                <w:rFonts w:eastAsia="Arial Unicode MS" w:cs="Arial Unicode MS"/>
                <w:b/>
                <w:color w:val="808080" w:themeColor="background1" w:themeShade="80"/>
                <w:sz w:val="16"/>
                <w:szCs w:val="16"/>
              </w:rPr>
              <w:t>vestir-se</w:t>
            </w:r>
          </w:p>
        </w:tc>
      </w:tr>
      <w:tr w:rsidR="00943F3E" w:rsidRPr="007925E1" w14:paraId="3C9D7DEB" w14:textId="77777777" w:rsidTr="002E0606">
        <w:trPr>
          <w:trHeight w:val="273"/>
        </w:trPr>
        <w:tc>
          <w:tcPr>
            <w:tcW w:w="1560" w:type="dxa"/>
            <w:vMerge/>
            <w:shd w:val="clear" w:color="auto" w:fill="F2F2F2" w:themeFill="background1" w:themeFillShade="F2"/>
            <w:vAlign w:val="center"/>
          </w:tcPr>
          <w:p w14:paraId="71F789F7"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p>
        </w:tc>
        <w:tc>
          <w:tcPr>
            <w:tcW w:w="1417" w:type="dxa"/>
            <w:vMerge/>
            <w:vAlign w:val="center"/>
          </w:tcPr>
          <w:p w14:paraId="4074ACC3"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p>
        </w:tc>
        <w:tc>
          <w:tcPr>
            <w:tcW w:w="284" w:type="dxa"/>
            <w:shd w:val="clear" w:color="auto" w:fill="F2F2F2" w:themeFill="background1" w:themeFillShade="F2"/>
            <w:vAlign w:val="center"/>
          </w:tcPr>
          <w:p w14:paraId="57147B32" w14:textId="77777777" w:rsidR="00943F3E" w:rsidRPr="00943F3E" w:rsidRDefault="00943F3E" w:rsidP="002E0606">
            <w:pPr>
              <w:widowControl w:val="0"/>
              <w:autoSpaceDE w:val="0"/>
              <w:autoSpaceDN w:val="0"/>
              <w:adjustRightInd w:val="0"/>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b</w:t>
            </w:r>
          </w:p>
        </w:tc>
        <w:tc>
          <w:tcPr>
            <w:tcW w:w="3118" w:type="dxa"/>
            <w:vAlign w:val="center"/>
          </w:tcPr>
          <w:p w14:paraId="47C71C82"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disminució de l'habilitat per </w:t>
            </w:r>
            <w:r w:rsidRPr="00943F3E">
              <w:rPr>
                <w:rFonts w:eastAsia="Arial Unicode MS" w:cs="Arial Unicode MS"/>
                <w:b/>
                <w:color w:val="808080" w:themeColor="background1" w:themeShade="80"/>
                <w:sz w:val="16"/>
                <w:szCs w:val="16"/>
              </w:rPr>
              <w:t>banyar-se</w:t>
            </w:r>
          </w:p>
        </w:tc>
      </w:tr>
      <w:tr w:rsidR="00943F3E" w:rsidRPr="007925E1" w14:paraId="5173BFE3" w14:textId="77777777" w:rsidTr="002E0606">
        <w:trPr>
          <w:trHeight w:val="273"/>
        </w:trPr>
        <w:tc>
          <w:tcPr>
            <w:tcW w:w="1560" w:type="dxa"/>
            <w:vMerge/>
            <w:shd w:val="clear" w:color="auto" w:fill="F2F2F2" w:themeFill="background1" w:themeFillShade="F2"/>
            <w:vAlign w:val="center"/>
          </w:tcPr>
          <w:p w14:paraId="00F48049"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p>
        </w:tc>
        <w:tc>
          <w:tcPr>
            <w:tcW w:w="1417" w:type="dxa"/>
            <w:vMerge/>
            <w:vAlign w:val="center"/>
          </w:tcPr>
          <w:p w14:paraId="3EEA10D0"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p>
        </w:tc>
        <w:tc>
          <w:tcPr>
            <w:tcW w:w="284" w:type="dxa"/>
            <w:shd w:val="clear" w:color="auto" w:fill="F2F2F2" w:themeFill="background1" w:themeFillShade="F2"/>
            <w:vAlign w:val="center"/>
          </w:tcPr>
          <w:p w14:paraId="3493E06B" w14:textId="77777777" w:rsidR="00943F3E" w:rsidRPr="00943F3E" w:rsidRDefault="00943F3E" w:rsidP="002E0606">
            <w:pPr>
              <w:widowControl w:val="0"/>
              <w:autoSpaceDE w:val="0"/>
              <w:autoSpaceDN w:val="0"/>
              <w:adjustRightInd w:val="0"/>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c</w:t>
            </w:r>
          </w:p>
        </w:tc>
        <w:tc>
          <w:tcPr>
            <w:tcW w:w="3118" w:type="dxa"/>
            <w:vAlign w:val="center"/>
          </w:tcPr>
          <w:p w14:paraId="28153A8B"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disminució de l'habilitat per </w:t>
            </w:r>
            <w:r w:rsidRPr="00943F3E">
              <w:rPr>
                <w:rFonts w:eastAsia="Arial Unicode MS" w:cs="Arial Unicode MS"/>
                <w:b/>
                <w:color w:val="808080" w:themeColor="background1" w:themeShade="80"/>
                <w:sz w:val="16"/>
                <w:szCs w:val="16"/>
              </w:rPr>
              <w:t xml:space="preserve">rentar-se i arreglar </w:t>
            </w:r>
            <w:r w:rsidRPr="00943F3E">
              <w:rPr>
                <w:rFonts w:eastAsia="Arial Unicode MS" w:cs="Arial Unicode MS"/>
                <w:color w:val="808080" w:themeColor="background1" w:themeShade="80"/>
                <w:sz w:val="14"/>
                <w:szCs w:val="14"/>
              </w:rPr>
              <w:t>sol</w:t>
            </w:r>
          </w:p>
        </w:tc>
      </w:tr>
      <w:tr w:rsidR="00943F3E" w:rsidRPr="007925E1" w14:paraId="24D29B2F" w14:textId="77777777" w:rsidTr="002E0606">
        <w:trPr>
          <w:trHeight w:val="273"/>
        </w:trPr>
        <w:tc>
          <w:tcPr>
            <w:tcW w:w="1560" w:type="dxa"/>
            <w:vMerge/>
            <w:shd w:val="clear" w:color="auto" w:fill="F2F2F2" w:themeFill="background1" w:themeFillShade="F2"/>
            <w:vAlign w:val="center"/>
          </w:tcPr>
          <w:p w14:paraId="609535B0"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p>
        </w:tc>
        <w:tc>
          <w:tcPr>
            <w:tcW w:w="1417" w:type="dxa"/>
            <w:vMerge/>
            <w:vAlign w:val="center"/>
          </w:tcPr>
          <w:p w14:paraId="5739930D"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p>
        </w:tc>
        <w:tc>
          <w:tcPr>
            <w:tcW w:w="284" w:type="dxa"/>
            <w:shd w:val="clear" w:color="auto" w:fill="F2F2F2" w:themeFill="background1" w:themeFillShade="F2"/>
            <w:vAlign w:val="center"/>
          </w:tcPr>
          <w:p w14:paraId="56CB4C10" w14:textId="77777777" w:rsidR="00943F3E" w:rsidRPr="00943F3E" w:rsidRDefault="00943F3E" w:rsidP="002E0606">
            <w:pPr>
              <w:widowControl w:val="0"/>
              <w:autoSpaceDE w:val="0"/>
              <w:autoSpaceDN w:val="0"/>
              <w:adjustRightInd w:val="0"/>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d</w:t>
            </w:r>
          </w:p>
        </w:tc>
        <w:tc>
          <w:tcPr>
            <w:tcW w:w="3118" w:type="dxa"/>
            <w:vAlign w:val="center"/>
          </w:tcPr>
          <w:p w14:paraId="5031E2B2"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disminució de la </w:t>
            </w:r>
            <w:r w:rsidRPr="00943F3E">
              <w:rPr>
                <w:rFonts w:eastAsia="Arial Unicode MS" w:cs="Arial Unicode MS"/>
                <w:b/>
                <w:color w:val="808080" w:themeColor="background1" w:themeShade="80"/>
                <w:sz w:val="16"/>
                <w:szCs w:val="16"/>
              </w:rPr>
              <w:t>continència urinària</w:t>
            </w:r>
          </w:p>
        </w:tc>
      </w:tr>
      <w:tr w:rsidR="00943F3E" w:rsidRPr="007925E1" w14:paraId="668D99F1" w14:textId="77777777" w:rsidTr="002E0606">
        <w:trPr>
          <w:trHeight w:val="273"/>
        </w:trPr>
        <w:tc>
          <w:tcPr>
            <w:tcW w:w="1560" w:type="dxa"/>
            <w:vMerge/>
            <w:shd w:val="clear" w:color="auto" w:fill="F2F2F2" w:themeFill="background1" w:themeFillShade="F2"/>
            <w:vAlign w:val="center"/>
          </w:tcPr>
          <w:p w14:paraId="3E982FB8"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p>
        </w:tc>
        <w:tc>
          <w:tcPr>
            <w:tcW w:w="1417" w:type="dxa"/>
            <w:vMerge/>
            <w:vAlign w:val="center"/>
          </w:tcPr>
          <w:p w14:paraId="6F6B70EB"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p>
        </w:tc>
        <w:tc>
          <w:tcPr>
            <w:tcW w:w="284" w:type="dxa"/>
            <w:shd w:val="clear" w:color="auto" w:fill="F2F2F2" w:themeFill="background1" w:themeFillShade="F2"/>
            <w:vAlign w:val="center"/>
          </w:tcPr>
          <w:p w14:paraId="07D7E7BA" w14:textId="77777777" w:rsidR="00943F3E" w:rsidRPr="00943F3E" w:rsidRDefault="00943F3E" w:rsidP="002E0606">
            <w:pPr>
              <w:widowControl w:val="0"/>
              <w:autoSpaceDE w:val="0"/>
              <w:autoSpaceDN w:val="0"/>
              <w:adjustRightInd w:val="0"/>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e</w:t>
            </w:r>
          </w:p>
        </w:tc>
        <w:tc>
          <w:tcPr>
            <w:tcW w:w="3118" w:type="dxa"/>
            <w:vAlign w:val="center"/>
          </w:tcPr>
          <w:p w14:paraId="00E183E5"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disminució de la </w:t>
            </w:r>
            <w:r w:rsidRPr="00943F3E">
              <w:rPr>
                <w:rFonts w:eastAsia="Arial Unicode MS" w:cs="Arial Unicode MS"/>
                <w:b/>
                <w:color w:val="808080" w:themeColor="background1" w:themeShade="80"/>
                <w:sz w:val="16"/>
                <w:szCs w:val="16"/>
              </w:rPr>
              <w:t>continència fecal</w:t>
            </w:r>
          </w:p>
        </w:tc>
      </w:tr>
      <w:tr w:rsidR="00943F3E" w:rsidRPr="007925E1" w14:paraId="493CAE3C" w14:textId="77777777" w:rsidTr="002E0606">
        <w:trPr>
          <w:trHeight w:val="242"/>
        </w:trPr>
        <w:tc>
          <w:tcPr>
            <w:tcW w:w="1560" w:type="dxa"/>
            <w:vMerge w:val="restart"/>
            <w:shd w:val="clear" w:color="auto" w:fill="F2F2F2" w:themeFill="background1" w:themeFillShade="F2"/>
            <w:vAlign w:val="center"/>
          </w:tcPr>
          <w:p w14:paraId="6157A3C4" w14:textId="77777777" w:rsidR="00943F3E" w:rsidRPr="00943F3E" w:rsidRDefault="00943F3E" w:rsidP="002E0606">
            <w:pPr>
              <w:widowControl w:val="0"/>
              <w:autoSpaceDE w:val="0"/>
              <w:autoSpaceDN w:val="0"/>
              <w:adjustRightInd w:val="0"/>
              <w:rPr>
                <w:rFonts w:eastAsia="Arial Unicode MS" w:cs="Arial Unicode MS"/>
                <w:b/>
                <w:bCs/>
                <w:color w:val="595959" w:themeColor="text1" w:themeTint="A6"/>
                <w:sz w:val="16"/>
                <w:szCs w:val="16"/>
              </w:rPr>
            </w:pPr>
            <w:r w:rsidRPr="00943F3E">
              <w:rPr>
                <w:rFonts w:eastAsia="Arial Unicode MS" w:cs="Arial Unicode MS"/>
                <w:b/>
                <w:bCs/>
                <w:color w:val="595959" w:themeColor="text1" w:themeTint="A6"/>
                <w:sz w:val="20"/>
                <w:szCs w:val="20"/>
              </w:rPr>
              <w:t>GDS 7</w:t>
            </w:r>
            <w:r w:rsidRPr="00943F3E">
              <w:rPr>
                <w:rFonts w:eastAsia="Arial Unicode MS" w:cs="Arial Unicode MS"/>
                <w:b/>
                <w:bCs/>
                <w:color w:val="595959" w:themeColor="text1" w:themeTint="A6"/>
                <w:sz w:val="16"/>
                <w:szCs w:val="16"/>
              </w:rPr>
              <w:t>.</w:t>
            </w:r>
          </w:p>
          <w:p w14:paraId="7A328D1C"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r w:rsidRPr="00943F3E">
              <w:rPr>
                <w:rFonts w:eastAsia="Arial Unicode MS" w:cs="Arial Unicode MS"/>
                <w:bCs/>
                <w:color w:val="808080" w:themeColor="background1" w:themeShade="80"/>
                <w:sz w:val="16"/>
                <w:szCs w:val="16"/>
              </w:rPr>
              <w:t>DC molt greu</w:t>
            </w:r>
          </w:p>
        </w:tc>
        <w:tc>
          <w:tcPr>
            <w:tcW w:w="1417" w:type="dxa"/>
            <w:vMerge w:val="restart"/>
            <w:vAlign w:val="center"/>
          </w:tcPr>
          <w:p w14:paraId="005C757E"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r w:rsidRPr="00943F3E">
              <w:rPr>
                <w:rFonts w:eastAsia="Arial Unicode MS" w:cs="Arial Unicode MS"/>
                <w:color w:val="808080" w:themeColor="background1" w:themeShade="80"/>
                <w:sz w:val="16"/>
                <w:szCs w:val="16"/>
              </w:rPr>
              <w:t>Alzheimer</w:t>
            </w:r>
            <w:r w:rsidRPr="00943F3E">
              <w:rPr>
                <w:rFonts w:eastAsia="MingLiU" w:cs="MingLiU"/>
                <w:color w:val="808080" w:themeColor="background1" w:themeShade="80"/>
                <w:sz w:val="16"/>
                <w:szCs w:val="16"/>
              </w:rPr>
              <w:br/>
            </w:r>
            <w:r w:rsidRPr="00943F3E">
              <w:rPr>
                <w:rFonts w:eastAsia="Arial Unicode MS" w:cs="Arial Unicode MS"/>
                <w:color w:val="808080" w:themeColor="background1" w:themeShade="80"/>
                <w:sz w:val="16"/>
                <w:szCs w:val="16"/>
              </w:rPr>
              <w:t>greu</w:t>
            </w:r>
            <w:r w:rsidRPr="00943F3E">
              <w:rPr>
                <w:rFonts w:eastAsia="MingLiU" w:cs="MingLiU"/>
                <w:color w:val="808080" w:themeColor="background1" w:themeShade="80"/>
                <w:sz w:val="16"/>
                <w:szCs w:val="16"/>
              </w:rPr>
              <w:br/>
            </w:r>
            <w:r w:rsidRPr="00943F3E">
              <w:rPr>
                <w:rFonts w:eastAsia="Arial Unicode MS" w:cs="Arial Unicode MS"/>
                <w:color w:val="808080" w:themeColor="background1" w:themeShade="80"/>
                <w:sz w:val="16"/>
                <w:szCs w:val="16"/>
              </w:rPr>
              <w:t>MEC: 0</w:t>
            </w:r>
          </w:p>
        </w:tc>
        <w:tc>
          <w:tcPr>
            <w:tcW w:w="284" w:type="dxa"/>
            <w:shd w:val="clear" w:color="auto" w:fill="F2F2F2" w:themeFill="background1" w:themeFillShade="F2"/>
            <w:vAlign w:val="center"/>
          </w:tcPr>
          <w:p w14:paraId="76142216" w14:textId="77777777" w:rsidR="00943F3E" w:rsidRPr="00943F3E" w:rsidRDefault="00943F3E" w:rsidP="002E0606">
            <w:pPr>
              <w:widowControl w:val="0"/>
              <w:autoSpaceDE w:val="0"/>
              <w:autoSpaceDN w:val="0"/>
              <w:adjustRightInd w:val="0"/>
              <w:jc w:val="center"/>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a</w:t>
            </w:r>
          </w:p>
        </w:tc>
        <w:tc>
          <w:tcPr>
            <w:tcW w:w="3118" w:type="dxa"/>
            <w:vAlign w:val="center"/>
          </w:tcPr>
          <w:p w14:paraId="7D6C927D"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capacitat de parla limitada aprox. a </w:t>
            </w:r>
            <w:r w:rsidRPr="00943F3E">
              <w:rPr>
                <w:rFonts w:eastAsia="Arial Unicode MS" w:cs="Arial Unicode MS"/>
                <w:b/>
                <w:color w:val="808080" w:themeColor="background1" w:themeShade="80"/>
                <w:sz w:val="16"/>
                <w:szCs w:val="16"/>
              </w:rPr>
              <w:t>6 paraules</w:t>
            </w:r>
          </w:p>
        </w:tc>
      </w:tr>
      <w:tr w:rsidR="00943F3E" w:rsidRPr="007925E1" w14:paraId="43737FE9" w14:textId="77777777" w:rsidTr="002E0606">
        <w:trPr>
          <w:trHeight w:val="237"/>
        </w:trPr>
        <w:tc>
          <w:tcPr>
            <w:tcW w:w="1560" w:type="dxa"/>
            <w:vMerge/>
            <w:shd w:val="clear" w:color="auto" w:fill="F2F2F2" w:themeFill="background1" w:themeFillShade="F2"/>
            <w:vAlign w:val="center"/>
          </w:tcPr>
          <w:p w14:paraId="37F51222"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p>
        </w:tc>
        <w:tc>
          <w:tcPr>
            <w:tcW w:w="1417" w:type="dxa"/>
            <w:vMerge/>
            <w:vAlign w:val="center"/>
          </w:tcPr>
          <w:p w14:paraId="4FC57020"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p>
        </w:tc>
        <w:tc>
          <w:tcPr>
            <w:tcW w:w="284" w:type="dxa"/>
            <w:shd w:val="clear" w:color="auto" w:fill="F2F2F2" w:themeFill="background1" w:themeFillShade="F2"/>
            <w:vAlign w:val="center"/>
          </w:tcPr>
          <w:p w14:paraId="646B6A4B" w14:textId="77777777" w:rsidR="00943F3E" w:rsidRPr="00943F3E" w:rsidRDefault="00943F3E" w:rsidP="002E0606">
            <w:pPr>
              <w:widowControl w:val="0"/>
              <w:autoSpaceDE w:val="0"/>
              <w:autoSpaceDN w:val="0"/>
              <w:adjustRightInd w:val="0"/>
              <w:jc w:val="center"/>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b</w:t>
            </w:r>
          </w:p>
        </w:tc>
        <w:tc>
          <w:tcPr>
            <w:tcW w:w="3118" w:type="dxa"/>
            <w:vAlign w:val="center"/>
          </w:tcPr>
          <w:p w14:paraId="07D9A3F4"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capacitat de parla limitada a </w:t>
            </w:r>
            <w:r w:rsidRPr="00943F3E">
              <w:rPr>
                <w:rFonts w:eastAsia="Arial Unicode MS" w:cs="Arial Unicode MS"/>
                <w:b/>
                <w:color w:val="808080" w:themeColor="background1" w:themeShade="80"/>
                <w:sz w:val="16"/>
                <w:szCs w:val="16"/>
              </w:rPr>
              <w:t>una paraula</w:t>
            </w:r>
          </w:p>
        </w:tc>
      </w:tr>
      <w:tr w:rsidR="00943F3E" w:rsidRPr="007925E1" w14:paraId="03A3B1CB" w14:textId="77777777" w:rsidTr="002E0606">
        <w:trPr>
          <w:trHeight w:val="237"/>
        </w:trPr>
        <w:tc>
          <w:tcPr>
            <w:tcW w:w="1560" w:type="dxa"/>
            <w:vMerge/>
            <w:shd w:val="clear" w:color="auto" w:fill="F2F2F2" w:themeFill="background1" w:themeFillShade="F2"/>
            <w:vAlign w:val="center"/>
          </w:tcPr>
          <w:p w14:paraId="40FEF74B"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p>
        </w:tc>
        <w:tc>
          <w:tcPr>
            <w:tcW w:w="1417" w:type="dxa"/>
            <w:vMerge/>
            <w:vAlign w:val="center"/>
          </w:tcPr>
          <w:p w14:paraId="1061D66F"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p>
        </w:tc>
        <w:tc>
          <w:tcPr>
            <w:tcW w:w="284" w:type="dxa"/>
            <w:shd w:val="clear" w:color="auto" w:fill="F2F2F2" w:themeFill="background1" w:themeFillShade="F2"/>
            <w:vAlign w:val="center"/>
          </w:tcPr>
          <w:p w14:paraId="146C202B" w14:textId="77777777" w:rsidR="00943F3E" w:rsidRPr="00943F3E" w:rsidRDefault="00943F3E" w:rsidP="002E0606">
            <w:pPr>
              <w:widowControl w:val="0"/>
              <w:autoSpaceDE w:val="0"/>
              <w:autoSpaceDN w:val="0"/>
              <w:adjustRightInd w:val="0"/>
              <w:jc w:val="center"/>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c</w:t>
            </w:r>
          </w:p>
        </w:tc>
        <w:tc>
          <w:tcPr>
            <w:tcW w:w="3118" w:type="dxa"/>
            <w:vAlign w:val="center"/>
          </w:tcPr>
          <w:p w14:paraId="131ABBCF"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pèrdua de la capacitat per </w:t>
            </w:r>
            <w:r w:rsidRPr="00943F3E">
              <w:rPr>
                <w:rFonts w:eastAsia="Arial Unicode MS" w:cs="Arial Unicode MS"/>
                <w:b/>
                <w:color w:val="808080" w:themeColor="background1" w:themeShade="80"/>
                <w:sz w:val="16"/>
                <w:szCs w:val="16"/>
              </w:rPr>
              <w:t>caminar</w:t>
            </w:r>
            <w:r w:rsidRPr="00943F3E">
              <w:rPr>
                <w:rFonts w:eastAsia="Arial Unicode MS" w:cs="Arial Unicode MS"/>
                <w:color w:val="808080" w:themeColor="background1" w:themeShade="80"/>
                <w:sz w:val="14"/>
                <w:szCs w:val="14"/>
              </w:rPr>
              <w:t xml:space="preserve"> </w:t>
            </w:r>
            <w:r w:rsidRPr="00943F3E">
              <w:rPr>
                <w:rFonts w:eastAsia="MingLiU" w:cs="MingLiU"/>
                <w:color w:val="808080" w:themeColor="background1" w:themeShade="80"/>
                <w:sz w:val="14"/>
                <w:szCs w:val="14"/>
              </w:rPr>
              <w:br/>
            </w:r>
            <w:r w:rsidRPr="00943F3E">
              <w:rPr>
                <w:rFonts w:eastAsia="Arial Unicode MS" w:cs="Arial Unicode MS"/>
                <w:color w:val="808080" w:themeColor="background1" w:themeShade="80"/>
                <w:sz w:val="14"/>
                <w:szCs w:val="14"/>
              </w:rPr>
              <w:t>sense ajuda</w:t>
            </w:r>
          </w:p>
        </w:tc>
      </w:tr>
      <w:tr w:rsidR="00943F3E" w:rsidRPr="007925E1" w14:paraId="7D848488" w14:textId="77777777" w:rsidTr="002E0606">
        <w:trPr>
          <w:trHeight w:val="237"/>
        </w:trPr>
        <w:tc>
          <w:tcPr>
            <w:tcW w:w="1560" w:type="dxa"/>
            <w:vMerge/>
            <w:shd w:val="clear" w:color="auto" w:fill="F2F2F2" w:themeFill="background1" w:themeFillShade="F2"/>
            <w:vAlign w:val="center"/>
          </w:tcPr>
          <w:p w14:paraId="39E87810"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p>
        </w:tc>
        <w:tc>
          <w:tcPr>
            <w:tcW w:w="1417" w:type="dxa"/>
            <w:vMerge/>
            <w:vAlign w:val="center"/>
          </w:tcPr>
          <w:p w14:paraId="2652C3F3"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p>
        </w:tc>
        <w:tc>
          <w:tcPr>
            <w:tcW w:w="284" w:type="dxa"/>
            <w:shd w:val="clear" w:color="auto" w:fill="F2F2F2" w:themeFill="background1" w:themeFillShade="F2"/>
            <w:vAlign w:val="center"/>
          </w:tcPr>
          <w:p w14:paraId="5033F55A" w14:textId="77777777" w:rsidR="00943F3E" w:rsidRPr="00943F3E" w:rsidRDefault="00943F3E" w:rsidP="002E0606">
            <w:pPr>
              <w:widowControl w:val="0"/>
              <w:autoSpaceDE w:val="0"/>
              <w:autoSpaceDN w:val="0"/>
              <w:adjustRightInd w:val="0"/>
              <w:jc w:val="center"/>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d</w:t>
            </w:r>
          </w:p>
        </w:tc>
        <w:tc>
          <w:tcPr>
            <w:tcW w:w="3118" w:type="dxa"/>
            <w:vAlign w:val="center"/>
          </w:tcPr>
          <w:p w14:paraId="745860BF"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pèrdua de la capacitat per </w:t>
            </w:r>
            <w:r w:rsidRPr="00943F3E">
              <w:rPr>
                <w:rFonts w:eastAsia="Arial Unicode MS" w:cs="Arial Unicode MS"/>
                <w:b/>
                <w:color w:val="808080" w:themeColor="background1" w:themeShade="80"/>
                <w:sz w:val="16"/>
                <w:szCs w:val="16"/>
              </w:rPr>
              <w:t>seure i</w:t>
            </w:r>
            <w:r w:rsidRPr="00943F3E">
              <w:rPr>
                <w:rFonts w:eastAsia="MingLiU" w:cs="MingLiU"/>
                <w:b/>
                <w:color w:val="808080" w:themeColor="background1" w:themeShade="80"/>
                <w:sz w:val="16"/>
                <w:szCs w:val="16"/>
              </w:rPr>
              <w:br/>
            </w:r>
            <w:r w:rsidRPr="00943F3E">
              <w:rPr>
                <w:rFonts w:eastAsia="Arial Unicode MS" w:cs="Arial Unicode MS"/>
                <w:b/>
                <w:color w:val="808080" w:themeColor="background1" w:themeShade="80"/>
                <w:sz w:val="16"/>
                <w:szCs w:val="16"/>
              </w:rPr>
              <w:t>aixecar-se</w:t>
            </w:r>
            <w:r w:rsidRPr="00943F3E">
              <w:rPr>
                <w:rFonts w:eastAsia="Arial Unicode MS" w:cs="Arial Unicode MS"/>
                <w:color w:val="808080" w:themeColor="background1" w:themeShade="80"/>
                <w:sz w:val="14"/>
                <w:szCs w:val="14"/>
              </w:rPr>
              <w:t xml:space="preserve"> sense ajuda</w:t>
            </w:r>
          </w:p>
        </w:tc>
      </w:tr>
      <w:tr w:rsidR="00943F3E" w:rsidRPr="007925E1" w14:paraId="22A55F32" w14:textId="77777777" w:rsidTr="002E0606">
        <w:trPr>
          <w:trHeight w:val="237"/>
        </w:trPr>
        <w:tc>
          <w:tcPr>
            <w:tcW w:w="1560" w:type="dxa"/>
            <w:vMerge/>
            <w:shd w:val="clear" w:color="auto" w:fill="F2F2F2" w:themeFill="background1" w:themeFillShade="F2"/>
            <w:vAlign w:val="center"/>
          </w:tcPr>
          <w:p w14:paraId="5FDD4D11"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p>
        </w:tc>
        <w:tc>
          <w:tcPr>
            <w:tcW w:w="1417" w:type="dxa"/>
            <w:vMerge/>
            <w:vAlign w:val="center"/>
          </w:tcPr>
          <w:p w14:paraId="47E26229"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p>
        </w:tc>
        <w:tc>
          <w:tcPr>
            <w:tcW w:w="284" w:type="dxa"/>
            <w:shd w:val="clear" w:color="auto" w:fill="F2F2F2" w:themeFill="background1" w:themeFillShade="F2"/>
            <w:vAlign w:val="center"/>
          </w:tcPr>
          <w:p w14:paraId="52DCA8B1" w14:textId="77777777" w:rsidR="00943F3E" w:rsidRPr="00943F3E" w:rsidRDefault="00943F3E" w:rsidP="002E0606">
            <w:pPr>
              <w:widowControl w:val="0"/>
              <w:autoSpaceDE w:val="0"/>
              <w:autoSpaceDN w:val="0"/>
              <w:adjustRightInd w:val="0"/>
              <w:jc w:val="center"/>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e</w:t>
            </w:r>
          </w:p>
        </w:tc>
        <w:tc>
          <w:tcPr>
            <w:tcW w:w="3118" w:type="dxa"/>
            <w:vAlign w:val="center"/>
          </w:tcPr>
          <w:p w14:paraId="76407A6B"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pèrdua de la capacitat per </w:t>
            </w:r>
            <w:r w:rsidRPr="00943F3E">
              <w:rPr>
                <w:rFonts w:eastAsia="Arial Unicode MS" w:cs="Arial Unicode MS"/>
                <w:b/>
                <w:color w:val="808080" w:themeColor="background1" w:themeShade="80"/>
                <w:sz w:val="16"/>
                <w:szCs w:val="16"/>
              </w:rPr>
              <w:t>somriure</w:t>
            </w:r>
          </w:p>
        </w:tc>
      </w:tr>
      <w:tr w:rsidR="00943F3E" w:rsidRPr="007925E1" w14:paraId="27359973" w14:textId="77777777" w:rsidTr="002E0606">
        <w:trPr>
          <w:trHeight w:val="237"/>
        </w:trPr>
        <w:tc>
          <w:tcPr>
            <w:tcW w:w="1560" w:type="dxa"/>
            <w:vMerge/>
            <w:shd w:val="clear" w:color="auto" w:fill="F2F2F2" w:themeFill="background1" w:themeFillShade="F2"/>
            <w:vAlign w:val="center"/>
          </w:tcPr>
          <w:p w14:paraId="3D41D276" w14:textId="77777777" w:rsidR="00943F3E" w:rsidRPr="00943F3E" w:rsidRDefault="00943F3E" w:rsidP="002E0606">
            <w:pPr>
              <w:widowControl w:val="0"/>
              <w:autoSpaceDE w:val="0"/>
              <w:autoSpaceDN w:val="0"/>
              <w:adjustRightInd w:val="0"/>
              <w:rPr>
                <w:rFonts w:eastAsia="Arial Unicode MS" w:cs="Arial Unicode MS"/>
                <w:b/>
                <w:bCs/>
                <w:color w:val="808080" w:themeColor="background1" w:themeShade="80"/>
                <w:sz w:val="20"/>
                <w:szCs w:val="20"/>
              </w:rPr>
            </w:pPr>
          </w:p>
        </w:tc>
        <w:tc>
          <w:tcPr>
            <w:tcW w:w="1417" w:type="dxa"/>
            <w:vMerge/>
            <w:vAlign w:val="center"/>
          </w:tcPr>
          <w:p w14:paraId="2133D5C8"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6"/>
                <w:szCs w:val="16"/>
              </w:rPr>
            </w:pPr>
          </w:p>
        </w:tc>
        <w:tc>
          <w:tcPr>
            <w:tcW w:w="284" w:type="dxa"/>
            <w:shd w:val="clear" w:color="auto" w:fill="F2F2F2" w:themeFill="background1" w:themeFillShade="F2"/>
            <w:vAlign w:val="center"/>
          </w:tcPr>
          <w:p w14:paraId="5C9D161F" w14:textId="77777777" w:rsidR="00943F3E" w:rsidRPr="00943F3E" w:rsidRDefault="00943F3E" w:rsidP="002E0606">
            <w:pPr>
              <w:widowControl w:val="0"/>
              <w:autoSpaceDE w:val="0"/>
              <w:autoSpaceDN w:val="0"/>
              <w:adjustRightInd w:val="0"/>
              <w:jc w:val="center"/>
              <w:rPr>
                <w:rFonts w:eastAsia="Arial Unicode MS" w:cs="Arial Unicode MS"/>
                <w:b/>
                <w:color w:val="808080" w:themeColor="background1" w:themeShade="80"/>
                <w:sz w:val="18"/>
                <w:szCs w:val="18"/>
              </w:rPr>
            </w:pPr>
            <w:r w:rsidRPr="00943F3E">
              <w:rPr>
                <w:rFonts w:eastAsia="Arial Unicode MS" w:cs="Arial Unicode MS"/>
                <w:b/>
                <w:color w:val="808080" w:themeColor="background1" w:themeShade="80"/>
                <w:sz w:val="18"/>
                <w:szCs w:val="18"/>
              </w:rPr>
              <w:t>f</w:t>
            </w:r>
          </w:p>
        </w:tc>
        <w:tc>
          <w:tcPr>
            <w:tcW w:w="3118" w:type="dxa"/>
            <w:vAlign w:val="center"/>
          </w:tcPr>
          <w:p w14:paraId="11669382" w14:textId="77777777" w:rsidR="00943F3E" w:rsidRPr="00943F3E" w:rsidRDefault="00943F3E" w:rsidP="002E0606">
            <w:pPr>
              <w:widowControl w:val="0"/>
              <w:autoSpaceDE w:val="0"/>
              <w:autoSpaceDN w:val="0"/>
              <w:adjustRightInd w:val="0"/>
              <w:rPr>
                <w:rFonts w:eastAsia="Arial Unicode MS" w:cs="Arial Unicode MS"/>
                <w:color w:val="808080" w:themeColor="background1" w:themeShade="80"/>
                <w:sz w:val="14"/>
                <w:szCs w:val="14"/>
              </w:rPr>
            </w:pPr>
            <w:r w:rsidRPr="00943F3E">
              <w:rPr>
                <w:rFonts w:eastAsia="Arial Unicode MS" w:cs="Arial Unicode MS"/>
                <w:color w:val="808080" w:themeColor="background1" w:themeShade="80"/>
                <w:sz w:val="14"/>
                <w:szCs w:val="14"/>
              </w:rPr>
              <w:t xml:space="preserve">pèrdua de la capacitat per </w:t>
            </w:r>
            <w:r w:rsidRPr="00943F3E">
              <w:rPr>
                <w:rFonts w:eastAsia="Arial Unicode MS" w:cs="Arial Unicode MS"/>
                <w:b/>
                <w:color w:val="808080" w:themeColor="background1" w:themeShade="80"/>
                <w:sz w:val="16"/>
                <w:szCs w:val="16"/>
              </w:rPr>
              <w:t>mantenir el cap dret</w:t>
            </w:r>
          </w:p>
        </w:tc>
      </w:tr>
    </w:tbl>
    <w:p w14:paraId="4E4CA598" w14:textId="77777777" w:rsidR="002E74AD" w:rsidRDefault="002E74AD">
      <w:pPr>
        <w:rPr>
          <w:b/>
          <w:color w:val="008080"/>
          <w:sz w:val="24"/>
          <w:szCs w:val="24"/>
        </w:rPr>
      </w:pPr>
    </w:p>
    <w:p w14:paraId="6D79A9BC" w14:textId="77777777" w:rsidR="002E0606" w:rsidRDefault="002E0606">
      <w:pPr>
        <w:rPr>
          <w:b/>
          <w:color w:val="008080"/>
          <w:sz w:val="24"/>
          <w:szCs w:val="24"/>
        </w:rPr>
      </w:pPr>
    </w:p>
    <w:p w14:paraId="6F717240" w14:textId="77777777" w:rsidR="002E0606" w:rsidRDefault="002E0606">
      <w:pPr>
        <w:rPr>
          <w:b/>
          <w:color w:val="008080"/>
          <w:sz w:val="24"/>
          <w:szCs w:val="24"/>
        </w:rPr>
      </w:pPr>
    </w:p>
    <w:p w14:paraId="6E390319" w14:textId="77777777" w:rsidR="002E0606" w:rsidRDefault="002E0606">
      <w:pPr>
        <w:rPr>
          <w:b/>
          <w:color w:val="008080"/>
          <w:sz w:val="24"/>
          <w:szCs w:val="24"/>
        </w:rPr>
      </w:pPr>
    </w:p>
    <w:p w14:paraId="1C38CE0B" w14:textId="77777777" w:rsidR="002E0606" w:rsidRDefault="002E0606">
      <w:pPr>
        <w:rPr>
          <w:b/>
          <w:color w:val="008080"/>
          <w:sz w:val="24"/>
          <w:szCs w:val="24"/>
        </w:rPr>
      </w:pPr>
    </w:p>
    <w:p w14:paraId="4A454E7E" w14:textId="77777777" w:rsidR="002E0606" w:rsidRDefault="002E0606">
      <w:pPr>
        <w:rPr>
          <w:b/>
          <w:color w:val="008080"/>
          <w:sz w:val="24"/>
          <w:szCs w:val="24"/>
        </w:rPr>
      </w:pPr>
    </w:p>
    <w:p w14:paraId="5FE11116" w14:textId="77777777" w:rsidR="002E0606" w:rsidRDefault="002E0606">
      <w:pPr>
        <w:rPr>
          <w:b/>
          <w:color w:val="008080"/>
          <w:sz w:val="24"/>
          <w:szCs w:val="24"/>
        </w:rPr>
        <w:sectPr w:rsidR="002E0606" w:rsidSect="002E0606">
          <w:type w:val="continuous"/>
          <w:pgSz w:w="16838" w:h="11906" w:orient="landscape"/>
          <w:pgMar w:top="993" w:right="1417" w:bottom="1135" w:left="1417" w:header="708" w:footer="708" w:gutter="0"/>
          <w:cols w:num="2" w:space="708"/>
          <w:docGrid w:linePitch="360"/>
        </w:sectPr>
      </w:pPr>
    </w:p>
    <w:p w14:paraId="5859669C" w14:textId="77777777" w:rsidR="00043645" w:rsidRDefault="00043645" w:rsidP="002E0606">
      <w:pPr>
        <w:rPr>
          <w:b/>
          <w:color w:val="008080"/>
          <w:sz w:val="24"/>
          <w:szCs w:val="24"/>
        </w:rPr>
      </w:pPr>
    </w:p>
    <w:sectPr w:rsidR="00043645" w:rsidSect="002E0606">
      <w:type w:val="continuous"/>
      <w:pgSz w:w="16838" w:h="11906" w:orient="landscape"/>
      <w:pgMar w:top="1276"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A09231" w14:textId="77777777" w:rsidR="00F47575" w:rsidRDefault="00F47575" w:rsidP="00261D77">
      <w:pPr>
        <w:spacing w:after="0" w:line="240" w:lineRule="auto"/>
      </w:pPr>
      <w:r>
        <w:separator/>
      </w:r>
    </w:p>
  </w:endnote>
  <w:endnote w:type="continuationSeparator" w:id="0">
    <w:p w14:paraId="16922943" w14:textId="77777777" w:rsidR="00F47575" w:rsidRDefault="00F47575" w:rsidP="00261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20509000000000000"/>
    <w:charset w:val="88"/>
    <w:family w:val="modern"/>
    <w:notTrueType/>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71FE2" w14:textId="77777777" w:rsidR="002E0606" w:rsidRDefault="002E060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2AD90" w14:textId="77777777" w:rsidR="002E0606" w:rsidRDefault="002E060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AF65CA" w14:textId="77777777" w:rsidR="002E0606" w:rsidRDefault="002E060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1E725D" w14:textId="77777777" w:rsidR="00F47575" w:rsidRDefault="00F47575" w:rsidP="00261D77">
      <w:pPr>
        <w:spacing w:after="0" w:line="240" w:lineRule="auto"/>
      </w:pPr>
      <w:r>
        <w:separator/>
      </w:r>
    </w:p>
  </w:footnote>
  <w:footnote w:type="continuationSeparator" w:id="0">
    <w:p w14:paraId="4AE3CE21" w14:textId="77777777" w:rsidR="00F47575" w:rsidRDefault="00F47575" w:rsidP="00261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711646" w14:textId="77777777" w:rsidR="002E0606" w:rsidRDefault="00F47575">
    <w:pPr>
      <w:pStyle w:val="Encabezado"/>
    </w:pPr>
    <w:r>
      <w:rPr>
        <w:noProof/>
      </w:rPr>
      <w:pict w14:anchorId="53FA19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500434" o:spid="_x0000_s1027" type="#_x0000_t136" alt="" style="position:absolute;margin-left:0;margin-top:0;width:573.75pt;height:95.6pt;rotation:315;z-index:-2516541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OCUMENT DE TREBAL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F06B45" w14:textId="77777777" w:rsidR="002E0606" w:rsidRDefault="00F47575">
    <w:pPr>
      <w:pStyle w:val="Encabezado"/>
    </w:pPr>
    <w:r>
      <w:rPr>
        <w:noProof/>
      </w:rPr>
      <w:pict w14:anchorId="3073F1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500435" o:spid="_x0000_s1026" type="#_x0000_t136" alt="" style="position:absolute;margin-left:0;margin-top:0;width:573.75pt;height:95.6pt;rotation:315;z-index:-2516520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OCUMENT DE TREBAL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D70934" w14:textId="77777777" w:rsidR="002E0606" w:rsidRDefault="00F47575">
    <w:pPr>
      <w:pStyle w:val="Encabezado"/>
    </w:pPr>
    <w:r>
      <w:rPr>
        <w:noProof/>
      </w:rPr>
      <w:pict w14:anchorId="2DCE93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500433" o:spid="_x0000_s1025" type="#_x0000_t136" alt="" style="position:absolute;margin-left:0;margin-top:0;width:573.75pt;height:95.6pt;rotation:315;z-index:-251656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OCUMENT DE TREBAL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26E46"/>
    <w:multiLevelType w:val="hybridMultilevel"/>
    <w:tmpl w:val="060E8E6C"/>
    <w:lvl w:ilvl="0" w:tplc="0C0A0013">
      <w:start w:val="1"/>
      <w:numFmt w:val="upperRoman"/>
      <w:lvlText w:val="%1."/>
      <w:lvlJc w:val="right"/>
      <w:pPr>
        <w:ind w:left="306" w:hanging="360"/>
      </w:pPr>
    </w:lvl>
    <w:lvl w:ilvl="1" w:tplc="040A0019">
      <w:start w:val="1"/>
      <w:numFmt w:val="lowerLetter"/>
      <w:lvlText w:val="%2."/>
      <w:lvlJc w:val="left"/>
      <w:pPr>
        <w:ind w:left="1026" w:hanging="360"/>
      </w:pPr>
    </w:lvl>
    <w:lvl w:ilvl="2" w:tplc="040A001B">
      <w:start w:val="1"/>
      <w:numFmt w:val="lowerRoman"/>
      <w:lvlText w:val="%3."/>
      <w:lvlJc w:val="right"/>
      <w:pPr>
        <w:ind w:left="1746" w:hanging="180"/>
      </w:pPr>
    </w:lvl>
    <w:lvl w:ilvl="3" w:tplc="040A000F" w:tentative="1">
      <w:start w:val="1"/>
      <w:numFmt w:val="decimal"/>
      <w:lvlText w:val="%4."/>
      <w:lvlJc w:val="left"/>
      <w:pPr>
        <w:ind w:left="2466" w:hanging="360"/>
      </w:pPr>
    </w:lvl>
    <w:lvl w:ilvl="4" w:tplc="040A0019" w:tentative="1">
      <w:start w:val="1"/>
      <w:numFmt w:val="lowerLetter"/>
      <w:lvlText w:val="%5."/>
      <w:lvlJc w:val="left"/>
      <w:pPr>
        <w:ind w:left="3186" w:hanging="360"/>
      </w:pPr>
    </w:lvl>
    <w:lvl w:ilvl="5" w:tplc="040A001B" w:tentative="1">
      <w:start w:val="1"/>
      <w:numFmt w:val="lowerRoman"/>
      <w:lvlText w:val="%6."/>
      <w:lvlJc w:val="right"/>
      <w:pPr>
        <w:ind w:left="3906" w:hanging="180"/>
      </w:pPr>
    </w:lvl>
    <w:lvl w:ilvl="6" w:tplc="040A000F" w:tentative="1">
      <w:start w:val="1"/>
      <w:numFmt w:val="decimal"/>
      <w:lvlText w:val="%7."/>
      <w:lvlJc w:val="left"/>
      <w:pPr>
        <w:ind w:left="4626" w:hanging="360"/>
      </w:pPr>
    </w:lvl>
    <w:lvl w:ilvl="7" w:tplc="040A0019" w:tentative="1">
      <w:start w:val="1"/>
      <w:numFmt w:val="lowerLetter"/>
      <w:lvlText w:val="%8."/>
      <w:lvlJc w:val="left"/>
      <w:pPr>
        <w:ind w:left="5346" w:hanging="360"/>
      </w:pPr>
    </w:lvl>
    <w:lvl w:ilvl="8" w:tplc="040A001B" w:tentative="1">
      <w:start w:val="1"/>
      <w:numFmt w:val="lowerRoman"/>
      <w:lvlText w:val="%9."/>
      <w:lvlJc w:val="right"/>
      <w:pPr>
        <w:ind w:left="6066" w:hanging="180"/>
      </w:pPr>
    </w:lvl>
  </w:abstractNum>
  <w:abstractNum w:abstractNumId="1" w15:restartNumberingAfterBreak="0">
    <w:nsid w:val="0B6C4EAE"/>
    <w:multiLevelType w:val="hybridMultilevel"/>
    <w:tmpl w:val="C2DE55C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10A655F"/>
    <w:multiLevelType w:val="hybridMultilevel"/>
    <w:tmpl w:val="A4B89950"/>
    <w:lvl w:ilvl="0" w:tplc="8A6CD7A6">
      <w:start w:val="1"/>
      <w:numFmt w:val="decimal"/>
      <w:lvlText w:val="%1."/>
      <w:lvlJc w:val="left"/>
      <w:pPr>
        <w:ind w:left="360" w:hanging="360"/>
      </w:pPr>
      <w:rPr>
        <w:rFonts w:eastAsia="Arial Unicode MS" w:cs="Arial Unicode MS" w:hint="default"/>
        <w:b/>
        <w:color w:val="008080"/>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256E2CA9"/>
    <w:multiLevelType w:val="hybridMultilevel"/>
    <w:tmpl w:val="2AFEA620"/>
    <w:lvl w:ilvl="0" w:tplc="040A0013">
      <w:start w:val="1"/>
      <w:numFmt w:val="upperRoman"/>
      <w:lvlText w:val="%1."/>
      <w:lvlJc w:val="right"/>
      <w:pPr>
        <w:ind w:left="720" w:hanging="360"/>
      </w:pPr>
    </w:lvl>
    <w:lvl w:ilvl="1" w:tplc="040A0019" w:tentative="1">
      <w:start w:val="1"/>
      <w:numFmt w:val="lowerLetter"/>
      <w:lvlText w:val="%2."/>
      <w:lvlJc w:val="left"/>
      <w:pPr>
        <w:ind w:left="1440" w:hanging="360"/>
      </w:pPr>
    </w:lvl>
    <w:lvl w:ilvl="2" w:tplc="040A0013">
      <w:start w:val="1"/>
      <w:numFmt w:val="upperRoman"/>
      <w:lvlText w:val="%3."/>
      <w:lvlJc w:val="right"/>
      <w:pPr>
        <w:ind w:left="720" w:hanging="36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268A3C4B"/>
    <w:multiLevelType w:val="hybridMultilevel"/>
    <w:tmpl w:val="A2FC16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07948B7"/>
    <w:multiLevelType w:val="hybridMultilevel"/>
    <w:tmpl w:val="848698D0"/>
    <w:lvl w:ilvl="0" w:tplc="0C0A000D">
      <w:start w:val="1"/>
      <w:numFmt w:val="bullet"/>
      <w:lvlText w:val=""/>
      <w:lvlJc w:val="left"/>
      <w:pPr>
        <w:ind w:left="1785" w:hanging="360"/>
      </w:pPr>
      <w:rPr>
        <w:rFonts w:ascii="Wingdings" w:hAnsi="Wingdings" w:hint="default"/>
      </w:rPr>
    </w:lvl>
    <w:lvl w:ilvl="1" w:tplc="0C0A0003">
      <w:start w:val="1"/>
      <w:numFmt w:val="bullet"/>
      <w:lvlText w:val="o"/>
      <w:lvlJc w:val="left"/>
      <w:pPr>
        <w:ind w:left="2505" w:hanging="360"/>
      </w:pPr>
      <w:rPr>
        <w:rFonts w:ascii="Courier New" w:hAnsi="Courier New" w:cs="Courier New" w:hint="default"/>
      </w:rPr>
    </w:lvl>
    <w:lvl w:ilvl="2" w:tplc="0C0A0005" w:tentative="1">
      <w:start w:val="1"/>
      <w:numFmt w:val="bullet"/>
      <w:lvlText w:val=""/>
      <w:lvlJc w:val="left"/>
      <w:pPr>
        <w:ind w:left="3225" w:hanging="360"/>
      </w:pPr>
      <w:rPr>
        <w:rFonts w:ascii="Wingdings" w:hAnsi="Wingdings" w:hint="default"/>
      </w:rPr>
    </w:lvl>
    <w:lvl w:ilvl="3" w:tplc="0C0A0001" w:tentative="1">
      <w:start w:val="1"/>
      <w:numFmt w:val="bullet"/>
      <w:lvlText w:val=""/>
      <w:lvlJc w:val="left"/>
      <w:pPr>
        <w:ind w:left="3945" w:hanging="360"/>
      </w:pPr>
      <w:rPr>
        <w:rFonts w:ascii="Symbol" w:hAnsi="Symbol" w:hint="default"/>
      </w:rPr>
    </w:lvl>
    <w:lvl w:ilvl="4" w:tplc="0C0A0003" w:tentative="1">
      <w:start w:val="1"/>
      <w:numFmt w:val="bullet"/>
      <w:lvlText w:val="o"/>
      <w:lvlJc w:val="left"/>
      <w:pPr>
        <w:ind w:left="4665" w:hanging="360"/>
      </w:pPr>
      <w:rPr>
        <w:rFonts w:ascii="Courier New" w:hAnsi="Courier New" w:cs="Courier New" w:hint="default"/>
      </w:rPr>
    </w:lvl>
    <w:lvl w:ilvl="5" w:tplc="0C0A0005" w:tentative="1">
      <w:start w:val="1"/>
      <w:numFmt w:val="bullet"/>
      <w:lvlText w:val=""/>
      <w:lvlJc w:val="left"/>
      <w:pPr>
        <w:ind w:left="5385" w:hanging="360"/>
      </w:pPr>
      <w:rPr>
        <w:rFonts w:ascii="Wingdings" w:hAnsi="Wingdings" w:hint="default"/>
      </w:rPr>
    </w:lvl>
    <w:lvl w:ilvl="6" w:tplc="0C0A0001" w:tentative="1">
      <w:start w:val="1"/>
      <w:numFmt w:val="bullet"/>
      <w:lvlText w:val=""/>
      <w:lvlJc w:val="left"/>
      <w:pPr>
        <w:ind w:left="6105" w:hanging="360"/>
      </w:pPr>
      <w:rPr>
        <w:rFonts w:ascii="Symbol" w:hAnsi="Symbol" w:hint="default"/>
      </w:rPr>
    </w:lvl>
    <w:lvl w:ilvl="7" w:tplc="0C0A0003" w:tentative="1">
      <w:start w:val="1"/>
      <w:numFmt w:val="bullet"/>
      <w:lvlText w:val="o"/>
      <w:lvlJc w:val="left"/>
      <w:pPr>
        <w:ind w:left="6825" w:hanging="360"/>
      </w:pPr>
      <w:rPr>
        <w:rFonts w:ascii="Courier New" w:hAnsi="Courier New" w:cs="Courier New" w:hint="default"/>
      </w:rPr>
    </w:lvl>
    <w:lvl w:ilvl="8" w:tplc="0C0A0005" w:tentative="1">
      <w:start w:val="1"/>
      <w:numFmt w:val="bullet"/>
      <w:lvlText w:val=""/>
      <w:lvlJc w:val="left"/>
      <w:pPr>
        <w:ind w:left="7545" w:hanging="360"/>
      </w:pPr>
      <w:rPr>
        <w:rFonts w:ascii="Wingdings" w:hAnsi="Wingdings" w:hint="default"/>
      </w:rPr>
    </w:lvl>
  </w:abstractNum>
  <w:abstractNum w:abstractNumId="6" w15:restartNumberingAfterBreak="0">
    <w:nsid w:val="37963357"/>
    <w:multiLevelType w:val="hybridMultilevel"/>
    <w:tmpl w:val="9000F3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BAB5A92"/>
    <w:multiLevelType w:val="hybridMultilevel"/>
    <w:tmpl w:val="CA0A65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E690037"/>
    <w:multiLevelType w:val="hybridMultilevel"/>
    <w:tmpl w:val="F4EA7BAC"/>
    <w:lvl w:ilvl="0" w:tplc="C66A6DDA">
      <w:start w:val="1"/>
      <w:numFmt w:val="bullet"/>
      <w:lvlText w:val=""/>
      <w:lvlJc w:val="left"/>
      <w:pPr>
        <w:ind w:left="720" w:hanging="360"/>
      </w:pPr>
      <w:rPr>
        <w:rFonts w:ascii="Wingdings" w:hAnsi="Wingdings" w:hint="default"/>
        <w:color w:val="009193"/>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7AA16A9"/>
    <w:multiLevelType w:val="hybridMultilevel"/>
    <w:tmpl w:val="EEB2E082"/>
    <w:lvl w:ilvl="0" w:tplc="C66A6DDA">
      <w:start w:val="1"/>
      <w:numFmt w:val="bullet"/>
      <w:lvlText w:val=""/>
      <w:lvlJc w:val="left"/>
      <w:pPr>
        <w:ind w:left="720" w:hanging="360"/>
      </w:pPr>
      <w:rPr>
        <w:rFonts w:ascii="Wingdings" w:hAnsi="Wingdings" w:hint="default"/>
        <w:color w:val="009193"/>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923687617">
    <w:abstractNumId w:val="0"/>
  </w:num>
  <w:num w:numId="2" w16cid:durableId="924653254">
    <w:abstractNumId w:val="1"/>
  </w:num>
  <w:num w:numId="3" w16cid:durableId="1356541159">
    <w:abstractNumId w:val="2"/>
  </w:num>
  <w:num w:numId="4" w16cid:durableId="1307278288">
    <w:abstractNumId w:val="4"/>
  </w:num>
  <w:num w:numId="5" w16cid:durableId="1437286914">
    <w:abstractNumId w:val="3"/>
  </w:num>
  <w:num w:numId="6" w16cid:durableId="1037705031">
    <w:abstractNumId w:val="6"/>
  </w:num>
  <w:num w:numId="7" w16cid:durableId="328485484">
    <w:abstractNumId w:val="5"/>
  </w:num>
  <w:num w:numId="8" w16cid:durableId="205456829">
    <w:abstractNumId w:val="7"/>
  </w:num>
  <w:num w:numId="9" w16cid:durableId="294220675">
    <w:abstractNumId w:val="9"/>
  </w:num>
  <w:num w:numId="10" w16cid:durableId="7505425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0095"/>
    <w:rsid w:val="00043645"/>
    <w:rsid w:val="0008435E"/>
    <w:rsid w:val="000C0195"/>
    <w:rsid w:val="000D3D94"/>
    <w:rsid w:val="001A542F"/>
    <w:rsid w:val="001F77CB"/>
    <w:rsid w:val="002140C6"/>
    <w:rsid w:val="00240F70"/>
    <w:rsid w:val="00261D77"/>
    <w:rsid w:val="0026751D"/>
    <w:rsid w:val="002A7F31"/>
    <w:rsid w:val="002C6341"/>
    <w:rsid w:val="002E0606"/>
    <w:rsid w:val="002E74AD"/>
    <w:rsid w:val="00377DE3"/>
    <w:rsid w:val="004922A9"/>
    <w:rsid w:val="004953C1"/>
    <w:rsid w:val="005873F0"/>
    <w:rsid w:val="005B604D"/>
    <w:rsid w:val="0064559C"/>
    <w:rsid w:val="0071669D"/>
    <w:rsid w:val="007454B1"/>
    <w:rsid w:val="00763C1D"/>
    <w:rsid w:val="00767E16"/>
    <w:rsid w:val="007A4F25"/>
    <w:rsid w:val="007D2DB7"/>
    <w:rsid w:val="00805302"/>
    <w:rsid w:val="008238EB"/>
    <w:rsid w:val="00826BC5"/>
    <w:rsid w:val="00850095"/>
    <w:rsid w:val="008D3885"/>
    <w:rsid w:val="00933EBC"/>
    <w:rsid w:val="00943F3E"/>
    <w:rsid w:val="009826F6"/>
    <w:rsid w:val="009C07A1"/>
    <w:rsid w:val="009D7B03"/>
    <w:rsid w:val="00A024B5"/>
    <w:rsid w:val="00A31C3F"/>
    <w:rsid w:val="00AB3B18"/>
    <w:rsid w:val="00AB5386"/>
    <w:rsid w:val="00B07516"/>
    <w:rsid w:val="00B92E7E"/>
    <w:rsid w:val="00C17F10"/>
    <w:rsid w:val="00D47B08"/>
    <w:rsid w:val="00D56F13"/>
    <w:rsid w:val="00D875D4"/>
    <w:rsid w:val="00E01ED1"/>
    <w:rsid w:val="00F262B1"/>
    <w:rsid w:val="00F47575"/>
    <w:rsid w:val="00F476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38BCE"/>
  <w15:docId w15:val="{2F114752-92B2-B14A-B066-5C39C1E7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9D"/>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50095"/>
    <w:pPr>
      <w:spacing w:after="0" w:line="240" w:lineRule="auto"/>
    </w:pPr>
    <w:rPr>
      <w:rFonts w:eastAsia="MS Mincho"/>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8500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50095"/>
    <w:rPr>
      <w:rFonts w:ascii="Tahoma" w:hAnsi="Tahoma" w:cs="Tahoma"/>
      <w:sz w:val="16"/>
      <w:szCs w:val="16"/>
    </w:rPr>
  </w:style>
  <w:style w:type="paragraph" w:styleId="Prrafodelista">
    <w:name w:val="List Paragraph"/>
    <w:basedOn w:val="Normal"/>
    <w:uiPriority w:val="34"/>
    <w:qFormat/>
    <w:rsid w:val="004922A9"/>
    <w:pPr>
      <w:ind w:left="720"/>
      <w:contextualSpacing/>
    </w:pPr>
  </w:style>
  <w:style w:type="paragraph" w:styleId="Sinespaciado">
    <w:name w:val="No Spacing"/>
    <w:aliases w:val="Taules i figures"/>
    <w:uiPriority w:val="1"/>
    <w:qFormat/>
    <w:rsid w:val="004922A9"/>
    <w:pPr>
      <w:spacing w:after="0" w:line="240" w:lineRule="auto"/>
      <w:ind w:left="567"/>
    </w:pPr>
    <w:rPr>
      <w:rFonts w:ascii="Arial Unicode MS" w:eastAsia="MS Mincho" w:hAnsi="Arial Unicode MS"/>
      <w:bCs/>
      <w:color w:val="008080"/>
      <w:kern w:val="24"/>
      <w:sz w:val="16"/>
      <w:szCs w:val="16"/>
      <w:lang w:val="es-ES_tradnl" w:eastAsia="es-ES"/>
    </w:rPr>
  </w:style>
  <w:style w:type="table" w:customStyle="1" w:styleId="Sombreadoclaro1">
    <w:name w:val="Sombreado claro1"/>
    <w:basedOn w:val="Tablanormal"/>
    <w:uiPriority w:val="60"/>
    <w:rsid w:val="007A4F25"/>
    <w:pPr>
      <w:spacing w:after="0" w:line="240" w:lineRule="auto"/>
    </w:pPr>
    <w:rPr>
      <w:color w:val="000000" w:themeColor="text1" w:themeShade="BF"/>
      <w:lang w:val="ca-E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ipervnculo">
    <w:name w:val="Hyperlink"/>
    <w:basedOn w:val="Fuentedeprrafopredeter"/>
    <w:uiPriority w:val="99"/>
    <w:unhideWhenUsed/>
    <w:rsid w:val="00943F3E"/>
    <w:rPr>
      <w:color w:val="0000FF" w:themeColor="hyperlink"/>
      <w:u w:val="single"/>
    </w:rPr>
  </w:style>
  <w:style w:type="paragraph" w:styleId="Encabezado">
    <w:name w:val="header"/>
    <w:basedOn w:val="Normal"/>
    <w:link w:val="EncabezadoCar"/>
    <w:uiPriority w:val="99"/>
    <w:semiHidden/>
    <w:unhideWhenUsed/>
    <w:rsid w:val="00261D7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261D77"/>
    <w:rPr>
      <w:lang w:val="ca-ES"/>
    </w:rPr>
  </w:style>
  <w:style w:type="paragraph" w:styleId="Piedepgina">
    <w:name w:val="footer"/>
    <w:basedOn w:val="Normal"/>
    <w:link w:val="PiedepginaCar"/>
    <w:uiPriority w:val="99"/>
    <w:unhideWhenUsed/>
    <w:rsid w:val="00261D7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61D77"/>
    <w:rPr>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researchgate.net/publication/313479537_Indice_fragil-VIG_diseno_y_evaluacion_de_un_indice_de_fragilidad_basado_en_la_Valoracion_Integral_Geriatrica_Updated_version"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9.png"/><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97B072-012F-43E4-B25F-AA0D916D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2417</Words>
  <Characters>14217</Characters>
  <Application>Microsoft Office Word</Application>
  <DocSecurity>0</DocSecurity>
  <Lines>631</Lines>
  <Paragraphs>293</Paragraphs>
  <ScaleCrop>false</ScaleCrop>
  <HeadingPairs>
    <vt:vector size="2" baseType="variant">
      <vt:variant>
        <vt:lpstr>Título</vt:lpstr>
      </vt:variant>
      <vt:variant>
        <vt:i4>1</vt:i4>
      </vt:variant>
    </vt:vector>
  </HeadingPairs>
  <TitlesOfParts>
    <vt:vector size="1" baseType="lpstr">
      <vt:lpstr/>
    </vt:vector>
  </TitlesOfParts>
  <Company>CHV</Company>
  <LinksUpToDate>false</LinksUpToDate>
  <CharactersWithSpaces>16497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hscpades7</dc:creator>
  <cp:lastModifiedBy>Jordi Amblàs i Novellas</cp:lastModifiedBy>
  <cp:revision>2</cp:revision>
  <cp:lastPrinted>2017-05-10T07:27:00Z</cp:lastPrinted>
  <dcterms:created xsi:type="dcterms:W3CDTF">2026-09-07T17:42:00Z</dcterms:created>
  <dcterms:modified xsi:type="dcterms:W3CDTF">2026-09-07T17:42:00Z</dcterms:modified>
</cp:coreProperties>
</file>